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F052" w14:textId="77777777" w:rsidR="00283B50" w:rsidRPr="00B21F81" w:rsidRDefault="00283B50" w:rsidP="00283B50">
      <w:pPr>
        <w:spacing w:after="0" w:line="240" w:lineRule="auto"/>
        <w:ind w:firstLine="9781"/>
        <w:rPr>
          <w:rFonts w:ascii="Times New Roman" w:eastAsia="Times New Roman" w:hAnsi="Times New Roman" w:cs="Times New Roman"/>
          <w:bCs/>
          <w:sz w:val="24"/>
          <w:szCs w:val="24"/>
        </w:rPr>
      </w:pPr>
      <w:r w:rsidRPr="00B21F81">
        <w:rPr>
          <w:rFonts w:ascii="Times New Roman" w:eastAsia="Times New Roman" w:hAnsi="Times New Roman" w:cs="Times New Roman"/>
          <w:bCs/>
          <w:sz w:val="24"/>
          <w:szCs w:val="24"/>
        </w:rPr>
        <w:t xml:space="preserve">PATVIRTINTA </w:t>
      </w:r>
    </w:p>
    <w:p w14:paraId="6AF35F77" w14:textId="77777777" w:rsidR="00283B50" w:rsidRPr="00B21F81" w:rsidRDefault="00283B50" w:rsidP="00283B50">
      <w:pPr>
        <w:spacing w:after="0" w:line="240" w:lineRule="auto"/>
        <w:ind w:firstLine="9781"/>
        <w:rPr>
          <w:rFonts w:ascii="Times New Roman" w:eastAsia="Times New Roman" w:hAnsi="Times New Roman" w:cs="Times New Roman"/>
          <w:bCs/>
          <w:sz w:val="24"/>
          <w:szCs w:val="24"/>
        </w:rPr>
      </w:pPr>
      <w:r w:rsidRPr="00B21F81">
        <w:rPr>
          <w:rFonts w:ascii="Times New Roman" w:eastAsia="Times New Roman" w:hAnsi="Times New Roman" w:cs="Times New Roman"/>
          <w:bCs/>
          <w:sz w:val="24"/>
          <w:szCs w:val="24"/>
        </w:rPr>
        <w:t>Jonavos Jeronimo Ralio gimnazijos</w:t>
      </w:r>
    </w:p>
    <w:p w14:paraId="15A244CE" w14:textId="44FA8705" w:rsidR="00283B50" w:rsidRPr="00B21F81" w:rsidRDefault="00283B50" w:rsidP="00283B50">
      <w:pPr>
        <w:spacing w:after="0" w:line="240" w:lineRule="auto"/>
        <w:ind w:firstLine="9781"/>
        <w:rPr>
          <w:rFonts w:ascii="Times New Roman" w:eastAsia="Times New Roman" w:hAnsi="Times New Roman" w:cs="Times New Roman"/>
          <w:bCs/>
          <w:sz w:val="24"/>
          <w:szCs w:val="24"/>
        </w:rPr>
      </w:pPr>
      <w:r w:rsidRPr="00B21F81">
        <w:rPr>
          <w:rFonts w:ascii="Times New Roman" w:eastAsia="Times New Roman" w:hAnsi="Times New Roman" w:cs="Times New Roman"/>
          <w:bCs/>
          <w:sz w:val="24"/>
          <w:szCs w:val="24"/>
        </w:rPr>
        <w:t>direktoriaus 2022 m. vasario  d.</w:t>
      </w:r>
    </w:p>
    <w:p w14:paraId="0D364DF5" w14:textId="496DF5FA" w:rsidR="00283B50" w:rsidRPr="00B21F81" w:rsidRDefault="00283B50" w:rsidP="00283B50">
      <w:pPr>
        <w:spacing w:after="0" w:line="240" w:lineRule="auto"/>
        <w:ind w:firstLine="9781"/>
        <w:rPr>
          <w:rFonts w:ascii="Times New Roman" w:eastAsia="Times New Roman" w:hAnsi="Times New Roman" w:cs="Times New Roman"/>
          <w:bCs/>
          <w:sz w:val="24"/>
          <w:szCs w:val="24"/>
        </w:rPr>
      </w:pPr>
      <w:r w:rsidRPr="00B21F81">
        <w:rPr>
          <w:rFonts w:ascii="Times New Roman" w:eastAsia="Times New Roman" w:hAnsi="Times New Roman" w:cs="Times New Roman"/>
          <w:bCs/>
          <w:sz w:val="24"/>
          <w:szCs w:val="24"/>
        </w:rPr>
        <w:t>įsakymu Nr. V1-</w:t>
      </w:r>
    </w:p>
    <w:p w14:paraId="77596F8A" w14:textId="77777777" w:rsidR="00283B50" w:rsidRPr="00B21F81" w:rsidRDefault="00283B50" w:rsidP="00283B50">
      <w:pPr>
        <w:spacing w:after="0" w:line="240" w:lineRule="auto"/>
        <w:ind w:firstLine="9781"/>
        <w:rPr>
          <w:rFonts w:ascii="Times New Roman" w:eastAsia="Times New Roman" w:hAnsi="Times New Roman" w:cs="Times New Roman"/>
          <w:bCs/>
          <w:sz w:val="24"/>
          <w:szCs w:val="24"/>
        </w:rPr>
      </w:pPr>
    </w:p>
    <w:p w14:paraId="3D190289" w14:textId="77777777" w:rsidR="00283B50" w:rsidRPr="00B21F81" w:rsidRDefault="00283B50" w:rsidP="00283B50">
      <w:pPr>
        <w:spacing w:after="0" w:line="240" w:lineRule="auto"/>
        <w:ind w:firstLine="9781"/>
        <w:rPr>
          <w:rFonts w:ascii="Times New Roman" w:eastAsia="Times New Roman" w:hAnsi="Times New Roman" w:cs="Times New Roman"/>
          <w:bCs/>
          <w:sz w:val="24"/>
          <w:szCs w:val="24"/>
        </w:rPr>
      </w:pPr>
      <w:r w:rsidRPr="00B21F81">
        <w:rPr>
          <w:rFonts w:ascii="Times New Roman" w:eastAsia="Times New Roman" w:hAnsi="Times New Roman" w:cs="Times New Roman"/>
          <w:bCs/>
          <w:sz w:val="24"/>
          <w:szCs w:val="24"/>
        </w:rPr>
        <w:t>PRITARTA</w:t>
      </w:r>
    </w:p>
    <w:p w14:paraId="03830FEC" w14:textId="77777777" w:rsidR="00283B50" w:rsidRPr="00B21F81" w:rsidRDefault="00283B50" w:rsidP="00283B50">
      <w:pPr>
        <w:spacing w:after="0" w:line="240" w:lineRule="auto"/>
        <w:ind w:firstLine="9781"/>
        <w:rPr>
          <w:rFonts w:ascii="Times New Roman" w:eastAsia="Times New Roman" w:hAnsi="Times New Roman" w:cs="Times New Roman"/>
          <w:bCs/>
          <w:sz w:val="24"/>
          <w:szCs w:val="24"/>
        </w:rPr>
      </w:pPr>
      <w:r w:rsidRPr="00B21F81">
        <w:rPr>
          <w:rFonts w:ascii="Times New Roman" w:eastAsia="Times New Roman" w:hAnsi="Times New Roman" w:cs="Times New Roman"/>
          <w:bCs/>
          <w:sz w:val="24"/>
          <w:szCs w:val="24"/>
        </w:rPr>
        <w:t>Jonavos Jeronimo Ralio gimnazijos</w:t>
      </w:r>
    </w:p>
    <w:p w14:paraId="56069584" w14:textId="179EE363" w:rsidR="00283B50" w:rsidRPr="00B21F81" w:rsidRDefault="00283B50" w:rsidP="00283B50">
      <w:pPr>
        <w:spacing w:after="0" w:line="240" w:lineRule="auto"/>
        <w:ind w:firstLine="9781"/>
        <w:rPr>
          <w:rFonts w:ascii="Times New Roman" w:eastAsia="Times New Roman" w:hAnsi="Times New Roman" w:cs="Times New Roman"/>
          <w:bCs/>
          <w:sz w:val="24"/>
          <w:szCs w:val="24"/>
        </w:rPr>
      </w:pPr>
      <w:r w:rsidRPr="00B21F81">
        <w:rPr>
          <w:rFonts w:ascii="Times New Roman" w:eastAsia="Times New Roman" w:hAnsi="Times New Roman" w:cs="Times New Roman"/>
          <w:bCs/>
          <w:sz w:val="24"/>
          <w:szCs w:val="24"/>
        </w:rPr>
        <w:t xml:space="preserve">tarybos 2022 m. vasario 2 d. </w:t>
      </w:r>
    </w:p>
    <w:p w14:paraId="55A2DF6A" w14:textId="75F01E7A" w:rsidR="00283B50" w:rsidRPr="00B21F81" w:rsidRDefault="00283B50" w:rsidP="00283B50">
      <w:pPr>
        <w:spacing w:after="0" w:line="240" w:lineRule="auto"/>
        <w:ind w:firstLine="9781"/>
        <w:rPr>
          <w:rFonts w:ascii="Times New Roman" w:eastAsia="Times New Roman" w:hAnsi="Times New Roman" w:cs="Times New Roman"/>
          <w:bCs/>
          <w:sz w:val="24"/>
          <w:szCs w:val="24"/>
        </w:rPr>
      </w:pPr>
      <w:r w:rsidRPr="00B21F81">
        <w:rPr>
          <w:rFonts w:ascii="Times New Roman" w:eastAsia="Times New Roman" w:hAnsi="Times New Roman" w:cs="Times New Roman"/>
          <w:bCs/>
          <w:sz w:val="24"/>
          <w:szCs w:val="24"/>
        </w:rPr>
        <w:t>protokolu Nr. V5-1</w:t>
      </w:r>
    </w:p>
    <w:p w14:paraId="593C1615" w14:textId="77777777" w:rsidR="001B29F1" w:rsidRPr="00B21F81" w:rsidRDefault="001B29F1">
      <w:pPr>
        <w:spacing w:after="0" w:line="240" w:lineRule="auto"/>
        <w:jc w:val="center"/>
        <w:rPr>
          <w:rFonts w:ascii="Times New Roman" w:eastAsia="Times New Roman" w:hAnsi="Times New Roman" w:cs="Times New Roman"/>
          <w:b/>
          <w:sz w:val="24"/>
          <w:szCs w:val="24"/>
        </w:rPr>
      </w:pPr>
    </w:p>
    <w:p w14:paraId="4587DADC" w14:textId="77777777" w:rsidR="001B29F1" w:rsidRPr="00B21F81" w:rsidRDefault="001B29F1">
      <w:pPr>
        <w:spacing w:after="0" w:line="240" w:lineRule="auto"/>
        <w:jc w:val="center"/>
        <w:rPr>
          <w:rFonts w:ascii="Times New Roman" w:eastAsia="Times New Roman" w:hAnsi="Times New Roman" w:cs="Times New Roman"/>
          <w:b/>
          <w:sz w:val="24"/>
          <w:szCs w:val="24"/>
        </w:rPr>
      </w:pPr>
    </w:p>
    <w:p w14:paraId="51FCD69C" w14:textId="77777777" w:rsidR="001B29F1" w:rsidRPr="00B21F81" w:rsidRDefault="001B29F1">
      <w:pPr>
        <w:spacing w:after="0" w:line="240" w:lineRule="auto"/>
        <w:jc w:val="center"/>
        <w:rPr>
          <w:rFonts w:ascii="Times New Roman" w:eastAsia="Times New Roman" w:hAnsi="Times New Roman" w:cs="Times New Roman"/>
          <w:b/>
          <w:sz w:val="24"/>
          <w:szCs w:val="24"/>
        </w:rPr>
      </w:pPr>
    </w:p>
    <w:p w14:paraId="06165A19" w14:textId="3C02C999"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 xml:space="preserve">JONAVOS JERONIMO RALIO GIMNAZIJOS </w:t>
      </w:r>
    </w:p>
    <w:p w14:paraId="228B2622" w14:textId="77777777"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2022 METŲ VEIKLOS PLANAS</w:t>
      </w:r>
    </w:p>
    <w:p w14:paraId="4F42B0E8" w14:textId="77777777" w:rsidR="00892E05" w:rsidRPr="00B21F81" w:rsidRDefault="00892E05">
      <w:pPr>
        <w:spacing w:after="0" w:line="240" w:lineRule="auto"/>
        <w:jc w:val="center"/>
        <w:rPr>
          <w:rFonts w:ascii="Times New Roman" w:eastAsia="Times New Roman" w:hAnsi="Times New Roman" w:cs="Times New Roman"/>
          <w:b/>
          <w:sz w:val="24"/>
          <w:szCs w:val="24"/>
        </w:rPr>
      </w:pPr>
    </w:p>
    <w:p w14:paraId="4C8983DB" w14:textId="77777777"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I SKYRIUS</w:t>
      </w:r>
    </w:p>
    <w:p w14:paraId="52943EA7" w14:textId="77777777"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BENDROSIOS NUOSTATOS</w:t>
      </w:r>
    </w:p>
    <w:p w14:paraId="1C345B32" w14:textId="77777777" w:rsidR="00892E05" w:rsidRPr="00B21F81" w:rsidRDefault="00892E05">
      <w:pPr>
        <w:spacing w:after="0" w:line="240" w:lineRule="auto"/>
        <w:jc w:val="center"/>
        <w:rPr>
          <w:rFonts w:ascii="Times New Roman" w:eastAsia="Times New Roman" w:hAnsi="Times New Roman" w:cs="Times New Roman"/>
          <w:b/>
          <w:sz w:val="24"/>
          <w:szCs w:val="24"/>
        </w:rPr>
      </w:pPr>
    </w:p>
    <w:p w14:paraId="1F9B4E6E"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Jonavos Jeronimo Ralio gimnazijos veiklos planas, atsižvelgus į strateginį 2022–2024 m. planą, „Kokybės krepšelio“ veiklos tobulinimo planą, švietimo būklę, bendruomenės poreikius, nustato metinius gimnazijos tikslus, uždavinius, numato priemones ir išteklius uždaviniams įgyvendinti.</w:t>
      </w:r>
    </w:p>
    <w:p w14:paraId="241C8D75"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Planas atliepia Valstybinės švietimo strategijos nuostatas, t. y. siekiama teikti kokybiškas švietimo paslaugas, atitinkančias nuolat kintančias visuomenės reikmes , tenkinti mokinių ugdymosi poreikius, laiduoti pagrindinio ugdymo antrosios dalies ir vidurinio išsilavinimo įgijimą, per neformalųjį švietimą, racionaliai, tikslingai naudoti švietimui skirtus išteklius.</w:t>
      </w:r>
    </w:p>
    <w:p w14:paraId="766B7D85"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Planas parengtas vadovaujantis Lietuvos Respublikos Švietimo įstatymu, Lietuvos pažangos strategija „Lietuva 2030“, Lietuvos Valstybine švietimo strategija 2013–2022 metams, Geros mokyklos koncepcija, Atnaujintų Bendrojo ugdymo programų gairėmis, Jonavos rajono savivaldybės strateginiu plėtros planu iki 2027 metų, gimnazijos nuostatais, kitais teisės aktais.</w:t>
      </w:r>
    </w:p>
    <w:p w14:paraId="14BB441E"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Planą įgyvendins gimnazijos administracija, mokytojai, kiti ugdymo procese dalyvaujantys specialistai, nepedagoginiai darbuotojai, mokiniai, tėvai, vietos bendruomenė.</w:t>
      </w:r>
    </w:p>
    <w:p w14:paraId="6F30DC7B"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Planą rengė darbo grupė, patvirtinta gimnazijos direktoriaus 2021 m. gruodžio 31 d. įsakymu Nr. V1-167 „Dėl darbo grupės gimnazijos 2022 metų veiklos planui parengti sudarymui“.</w:t>
      </w:r>
    </w:p>
    <w:p w14:paraId="4087539E" w14:textId="63C232BB" w:rsidR="00892E05" w:rsidRPr="00B21F81" w:rsidRDefault="00892E05">
      <w:pPr>
        <w:spacing w:after="0" w:line="240" w:lineRule="auto"/>
        <w:ind w:firstLine="851"/>
        <w:jc w:val="both"/>
        <w:rPr>
          <w:rFonts w:ascii="Times New Roman" w:eastAsia="Times New Roman" w:hAnsi="Times New Roman" w:cs="Times New Roman"/>
          <w:sz w:val="24"/>
          <w:szCs w:val="24"/>
        </w:rPr>
      </w:pPr>
    </w:p>
    <w:p w14:paraId="2C210FC5" w14:textId="77777777" w:rsidR="00A86054" w:rsidRPr="00B21F81" w:rsidRDefault="00A86054">
      <w:pPr>
        <w:spacing w:after="0" w:line="240" w:lineRule="auto"/>
        <w:ind w:firstLine="851"/>
        <w:jc w:val="both"/>
        <w:rPr>
          <w:rFonts w:ascii="Times New Roman" w:eastAsia="Times New Roman" w:hAnsi="Times New Roman" w:cs="Times New Roman"/>
          <w:sz w:val="24"/>
          <w:szCs w:val="24"/>
        </w:rPr>
      </w:pPr>
    </w:p>
    <w:p w14:paraId="229FB4D5" w14:textId="77777777" w:rsidR="00892E05" w:rsidRPr="00B21F81" w:rsidRDefault="00892E05">
      <w:pPr>
        <w:spacing w:after="0" w:line="240" w:lineRule="auto"/>
        <w:ind w:firstLine="1296"/>
        <w:jc w:val="both"/>
        <w:rPr>
          <w:rFonts w:ascii="Times New Roman" w:eastAsia="Times New Roman" w:hAnsi="Times New Roman" w:cs="Times New Roman"/>
          <w:sz w:val="24"/>
          <w:szCs w:val="24"/>
        </w:rPr>
      </w:pPr>
    </w:p>
    <w:p w14:paraId="63E92073" w14:textId="77777777"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lastRenderedPageBreak/>
        <w:t>II SKYRIUS</w:t>
      </w:r>
    </w:p>
    <w:p w14:paraId="018ECA27" w14:textId="77777777"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GIMNAZIJOS STRATEGINĖS NUOSTATOS</w:t>
      </w:r>
    </w:p>
    <w:p w14:paraId="5DEDDCA2" w14:textId="77777777" w:rsidR="00892E05" w:rsidRPr="00B21F81" w:rsidRDefault="00892E05">
      <w:pPr>
        <w:spacing w:after="0" w:line="240" w:lineRule="auto"/>
        <w:jc w:val="center"/>
        <w:rPr>
          <w:rFonts w:ascii="Times New Roman" w:eastAsia="Times New Roman" w:hAnsi="Times New Roman" w:cs="Times New Roman"/>
          <w:b/>
          <w:sz w:val="24"/>
          <w:szCs w:val="24"/>
        </w:rPr>
      </w:pPr>
    </w:p>
    <w:p w14:paraId="093621FA" w14:textId="77777777" w:rsidR="00892E05" w:rsidRPr="00B21F81" w:rsidRDefault="007C3763">
      <w:pPr>
        <w:pBdr>
          <w:top w:val="nil"/>
          <w:left w:val="nil"/>
          <w:bottom w:val="nil"/>
          <w:right w:val="nil"/>
          <w:between w:val="nil"/>
        </w:pBdr>
        <w:spacing w:after="0" w:line="240" w:lineRule="auto"/>
        <w:ind w:firstLine="851"/>
        <w:rPr>
          <w:rFonts w:ascii="Times New Roman" w:eastAsia="Times New Roman" w:hAnsi="Times New Roman" w:cs="Times New Roman"/>
          <w:color w:val="000000"/>
          <w:sz w:val="24"/>
          <w:szCs w:val="24"/>
        </w:rPr>
      </w:pPr>
      <w:r w:rsidRPr="00B21F81">
        <w:rPr>
          <w:rFonts w:ascii="Times New Roman" w:eastAsia="Times New Roman" w:hAnsi="Times New Roman" w:cs="Times New Roman"/>
          <w:b/>
          <w:color w:val="000000"/>
          <w:sz w:val="24"/>
          <w:szCs w:val="24"/>
        </w:rPr>
        <w:t>Vizija</w:t>
      </w:r>
      <w:r w:rsidRPr="00B21F81">
        <w:rPr>
          <w:rFonts w:ascii="Times New Roman" w:eastAsia="Times New Roman" w:hAnsi="Times New Roman" w:cs="Times New Roman"/>
          <w:color w:val="000000"/>
          <w:sz w:val="24"/>
          <w:szCs w:val="24"/>
        </w:rPr>
        <w:t xml:space="preserve"> </w:t>
      </w:r>
    </w:p>
    <w:p w14:paraId="7CC21AB4"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ab/>
        <w:t>Nuolat besimokanti, bendradarbiaujanti, kurianti inovacijomis grįstą, modernią, jaukią ir saugią mokymo(si) aplinką švietimo įstaiga, kurioje ugdomas atsakingas mokinys, sistemingai besimokantis ir siekiantis asmeninės mokymosi pažangos. Joje dirba aukštos kvalifikacijos pedagogai, nuolat tobulėjantys, formuojantys mokinio vertybines nuostatas, gebėjimus bei kompetencijas, prisiimantys asmeninę atsakomybę.</w:t>
      </w:r>
    </w:p>
    <w:p w14:paraId="3D877602" w14:textId="77777777" w:rsidR="00892E05" w:rsidRPr="00B21F81" w:rsidRDefault="007C376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21F81">
        <w:rPr>
          <w:color w:val="000000"/>
        </w:rPr>
        <w:br/>
      </w:r>
      <w:r w:rsidRPr="00B21F81">
        <w:rPr>
          <w:color w:val="000000"/>
        </w:rPr>
        <w:tab/>
      </w:r>
      <w:r w:rsidRPr="00B21F81">
        <w:rPr>
          <w:rFonts w:ascii="Times New Roman" w:eastAsia="Times New Roman" w:hAnsi="Times New Roman" w:cs="Times New Roman"/>
          <w:b/>
          <w:color w:val="000000"/>
          <w:sz w:val="24"/>
          <w:szCs w:val="24"/>
        </w:rPr>
        <w:t>Misija</w:t>
      </w:r>
    </w:p>
    <w:p w14:paraId="10C70611"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1F81">
        <w:rPr>
          <w:color w:val="000000"/>
        </w:rPr>
        <w:tab/>
      </w:r>
      <w:r w:rsidRPr="00B21F81">
        <w:rPr>
          <w:rFonts w:ascii="Times New Roman" w:eastAsia="Times New Roman" w:hAnsi="Times New Roman" w:cs="Times New Roman"/>
          <w:color w:val="000000"/>
          <w:sz w:val="24"/>
          <w:szCs w:val="24"/>
        </w:rPr>
        <w:t>Sudaryti galimybes kiekvienam besimokančiam įgyti kompetencijų – žinių, gebėjimų ir vertybinių nuostatų. Ugdyti brandų jaunosios kartos pilietį, sugebantį mokytis visą gyvenimą ir sėkmingai integruotis į nuolat besikeičiančią visuomenę.</w:t>
      </w:r>
    </w:p>
    <w:p w14:paraId="3E407DC3" w14:textId="77777777" w:rsidR="00892E05" w:rsidRPr="00B21F81" w:rsidRDefault="007C3763">
      <w:pPr>
        <w:spacing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b/>
          <w:sz w:val="24"/>
          <w:szCs w:val="24"/>
        </w:rPr>
        <w:br/>
      </w:r>
      <w:r w:rsidRPr="00B21F81">
        <w:rPr>
          <w:rFonts w:ascii="Times New Roman" w:eastAsia="Times New Roman" w:hAnsi="Times New Roman" w:cs="Times New Roman"/>
          <w:b/>
          <w:sz w:val="24"/>
          <w:szCs w:val="24"/>
        </w:rPr>
        <w:tab/>
        <w:t>Filosofija</w:t>
      </w:r>
      <w:r w:rsidRPr="00B21F81">
        <w:rPr>
          <w:rFonts w:ascii="Times New Roman" w:eastAsia="Times New Roman" w:hAnsi="Times New Roman" w:cs="Times New Roman"/>
          <w:b/>
          <w:sz w:val="24"/>
          <w:szCs w:val="24"/>
        </w:rPr>
        <w:br/>
      </w:r>
      <w:r w:rsidRPr="00B21F81">
        <w:rPr>
          <w:rFonts w:ascii="Times New Roman" w:eastAsia="Times New Roman" w:hAnsi="Times New Roman" w:cs="Times New Roman"/>
          <w:sz w:val="24"/>
          <w:szCs w:val="24"/>
        </w:rPr>
        <w:tab/>
        <w:t xml:space="preserve">Teisingumas, iniciatyvumas, bendradarbiavimas, </w:t>
      </w:r>
      <w:r w:rsidRPr="00B21F81">
        <w:rPr>
          <w:rFonts w:ascii="Times New Roman" w:eastAsia="Times New Roman" w:hAnsi="Times New Roman" w:cs="Times New Roman"/>
          <w:color w:val="000000"/>
          <w:sz w:val="24"/>
          <w:szCs w:val="24"/>
        </w:rPr>
        <w:t xml:space="preserve">atvirumas, pagalba </w:t>
      </w:r>
      <w:r w:rsidRPr="00B21F81">
        <w:rPr>
          <w:rFonts w:ascii="Times New Roman" w:eastAsia="Times New Roman" w:hAnsi="Times New Roman" w:cs="Times New Roman"/>
          <w:sz w:val="24"/>
          <w:szCs w:val="24"/>
        </w:rPr>
        <w:t>vienas kitam ir asmeninė atsakomybė už savo darbus.</w:t>
      </w:r>
    </w:p>
    <w:p w14:paraId="771ADE7C" w14:textId="7EB77E96" w:rsidR="00892E05" w:rsidRPr="00B21F81" w:rsidRDefault="007C3763">
      <w:pP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b/>
          <w:color w:val="000000"/>
          <w:sz w:val="24"/>
          <w:szCs w:val="24"/>
        </w:rPr>
        <w:t>Strateginė kryptis – ugdymo(si) kokybės tobulinimas, stiprinant mokymą ir mokymąsi gamtos mokslų, matematikos srityse.</w:t>
      </w:r>
    </w:p>
    <w:p w14:paraId="5CD63375"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b/>
          <w:color w:val="000000"/>
          <w:sz w:val="24"/>
          <w:szCs w:val="24"/>
        </w:rPr>
        <w:t xml:space="preserve">1 tikslas. </w:t>
      </w:r>
      <w:r w:rsidRPr="00B21F81">
        <w:rPr>
          <w:rFonts w:ascii="Times New Roman" w:eastAsia="Times New Roman" w:hAnsi="Times New Roman" w:cs="Times New Roman"/>
          <w:sz w:val="24"/>
          <w:szCs w:val="24"/>
        </w:rPr>
        <w:t>Kurti ir plėtoti STEM aplinką.</w:t>
      </w:r>
    </w:p>
    <w:p w14:paraId="2080E573" w14:textId="77777777" w:rsidR="00892E05" w:rsidRPr="00B21F81" w:rsidRDefault="007C3763">
      <w:pPr>
        <w:spacing w:after="0" w:line="240" w:lineRule="auto"/>
        <w:jc w:val="both"/>
        <w:rPr>
          <w:rFonts w:ascii="Times New Roman" w:eastAsia="Times New Roman" w:hAnsi="Times New Roman" w:cs="Times New Roman"/>
          <w:b/>
          <w:sz w:val="24"/>
          <w:szCs w:val="24"/>
        </w:rPr>
      </w:pPr>
      <w:r w:rsidRPr="00B21F81">
        <w:rPr>
          <w:rFonts w:ascii="Times New Roman" w:eastAsia="Times New Roman" w:hAnsi="Times New Roman" w:cs="Times New Roman"/>
          <w:sz w:val="24"/>
          <w:szCs w:val="24"/>
        </w:rPr>
        <w:t>Uždaviniai:</w:t>
      </w:r>
      <w:r w:rsidRPr="00B21F81">
        <w:rPr>
          <w:rFonts w:ascii="Times New Roman" w:eastAsia="Times New Roman" w:hAnsi="Times New Roman" w:cs="Times New Roman"/>
          <w:sz w:val="24"/>
          <w:szCs w:val="24"/>
        </w:rPr>
        <w:br/>
        <w:t>1. Pradėti praktiškai įgyvendinti ir plėtoti STEM mokymo metodų naudojimą gamtos mokslų, matematikos pamokose.</w:t>
      </w:r>
    </w:p>
    <w:p w14:paraId="0BEF2D5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 Stiprinti bendradarbiavimą ir formuoti naujus partnerystės tinklus inovatyvių STEM mokymo iniciatyvų įgyvendinimui. </w:t>
      </w:r>
    </w:p>
    <w:p w14:paraId="71AC38A6" w14:textId="77777777" w:rsidR="00892E05" w:rsidRPr="00B21F81" w:rsidRDefault="007C3763">
      <w:pPr>
        <w:spacing w:after="0" w:line="240" w:lineRule="auto"/>
        <w:ind w:left="360"/>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b/>
      </w:r>
    </w:p>
    <w:p w14:paraId="77063FC6" w14:textId="77777777" w:rsidR="00892E05" w:rsidRPr="00B21F81" w:rsidRDefault="007C3763">
      <w:pP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b/>
          <w:sz w:val="24"/>
          <w:szCs w:val="24"/>
        </w:rPr>
        <w:t>2 tikslas.</w:t>
      </w:r>
      <w:r w:rsidRPr="00B21F81">
        <w:rPr>
          <w:rFonts w:ascii="Times New Roman" w:eastAsia="Times New Roman" w:hAnsi="Times New Roman" w:cs="Times New Roman"/>
          <w:sz w:val="24"/>
          <w:szCs w:val="24"/>
        </w:rPr>
        <w:t xml:space="preserve"> </w:t>
      </w:r>
      <w:r w:rsidRPr="00B21F81">
        <w:rPr>
          <w:rFonts w:ascii="Times New Roman" w:eastAsia="Times New Roman" w:hAnsi="Times New Roman" w:cs="Times New Roman"/>
          <w:color w:val="000000"/>
          <w:sz w:val="24"/>
          <w:szCs w:val="24"/>
        </w:rPr>
        <w:t>Pagerinti mokymosi rezultatus, pasitelkiant ES projekto „Kokybės krepšelis“ investicines lėšas.</w:t>
      </w:r>
    </w:p>
    <w:p w14:paraId="45C9785B" w14:textId="77777777" w:rsidR="00892E05" w:rsidRPr="00B21F81" w:rsidRDefault="007C3763">
      <w:pP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Uždaviniai:</w:t>
      </w:r>
    </w:p>
    <w:p w14:paraId="5D1B0469" w14:textId="77777777" w:rsidR="00892E05" w:rsidRPr="00B21F81" w:rsidRDefault="007C3763">
      <w:pP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1. Pritaikyti STEM pamokoms reikalingą aplinką.</w:t>
      </w:r>
    </w:p>
    <w:p w14:paraId="708529AD"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2. Stiprinti mokytojų kompetencijas STEM metodu.</w:t>
      </w:r>
    </w:p>
    <w:p w14:paraId="3F9CC384" w14:textId="77777777" w:rsidR="00892E05" w:rsidRPr="00B21F81" w:rsidRDefault="00892E05">
      <w:pPr>
        <w:spacing w:after="0" w:line="240" w:lineRule="auto"/>
        <w:jc w:val="both"/>
        <w:rPr>
          <w:rFonts w:ascii="Times New Roman" w:eastAsia="Times New Roman" w:hAnsi="Times New Roman" w:cs="Times New Roman"/>
          <w:b/>
          <w:sz w:val="24"/>
          <w:szCs w:val="24"/>
        </w:rPr>
      </w:pPr>
    </w:p>
    <w:p w14:paraId="7C05678E"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b/>
          <w:color w:val="000000"/>
          <w:sz w:val="24"/>
          <w:szCs w:val="24"/>
        </w:rPr>
        <w:t>3 tikslas.</w:t>
      </w:r>
      <w:r w:rsidRPr="00B21F81">
        <w:rPr>
          <w:rFonts w:ascii="Times New Roman" w:eastAsia="Times New Roman" w:hAnsi="Times New Roman" w:cs="Times New Roman"/>
          <w:color w:val="000000"/>
          <w:sz w:val="24"/>
          <w:szCs w:val="24"/>
        </w:rPr>
        <w:t xml:space="preserve"> Atvirumu ir pozityvia komunikacija grįstos kultūros puoselėjimas.</w:t>
      </w:r>
    </w:p>
    <w:p w14:paraId="7662B329"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Uždaviniai:</w:t>
      </w:r>
    </w:p>
    <w:p w14:paraId="43802068"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1. Skatinti ir palaikyti į mokymąsi orientuotos lyderystės raišką.</w:t>
      </w:r>
    </w:p>
    <w:p w14:paraId="25682101" w14:textId="77777777" w:rsidR="00892E05" w:rsidRPr="00B21F81" w:rsidRDefault="007C3763">
      <w:pPr>
        <w:spacing w:after="0" w:line="240" w:lineRule="auto"/>
        <w:jc w:val="both"/>
        <w:rPr>
          <w:rFonts w:ascii="Times New Roman" w:eastAsia="Times New Roman" w:hAnsi="Times New Roman" w:cs="Times New Roman"/>
          <w:b/>
          <w:sz w:val="24"/>
          <w:szCs w:val="24"/>
        </w:rPr>
      </w:pPr>
      <w:r w:rsidRPr="00B21F81">
        <w:rPr>
          <w:rFonts w:ascii="Times New Roman" w:eastAsia="Times New Roman" w:hAnsi="Times New Roman" w:cs="Times New Roman"/>
          <w:color w:val="000000"/>
          <w:sz w:val="24"/>
          <w:szCs w:val="24"/>
        </w:rPr>
        <w:t xml:space="preserve">2. </w:t>
      </w:r>
      <w:r w:rsidRPr="00B21F81">
        <w:rPr>
          <w:rFonts w:ascii="Times New Roman" w:eastAsia="Times New Roman" w:hAnsi="Times New Roman" w:cs="Times New Roman"/>
          <w:sz w:val="24"/>
          <w:szCs w:val="24"/>
        </w:rPr>
        <w:t xml:space="preserve">Sveikatos priežiūros ir </w:t>
      </w:r>
      <w:r w:rsidRPr="00B21F81">
        <w:rPr>
          <w:rFonts w:ascii="Times New Roman" w:eastAsia="Times New Roman" w:hAnsi="Times New Roman" w:cs="Times New Roman"/>
          <w:color w:val="000000"/>
          <w:sz w:val="24"/>
          <w:szCs w:val="24"/>
        </w:rPr>
        <w:t>saugaus mikroklimato stiprinimas.</w:t>
      </w:r>
    </w:p>
    <w:p w14:paraId="26C6FA6F" w14:textId="77777777" w:rsidR="00892E05" w:rsidRPr="00B21F81" w:rsidRDefault="00892E05">
      <w:pPr>
        <w:spacing w:after="0" w:line="240" w:lineRule="auto"/>
        <w:jc w:val="both"/>
        <w:rPr>
          <w:rFonts w:ascii="Times New Roman" w:eastAsia="Times New Roman" w:hAnsi="Times New Roman" w:cs="Times New Roman"/>
          <w:sz w:val="24"/>
          <w:szCs w:val="24"/>
        </w:rPr>
      </w:pPr>
    </w:p>
    <w:p w14:paraId="01C69D1D" w14:textId="77777777" w:rsidR="001B29F1" w:rsidRPr="00B21F81" w:rsidRDefault="001B29F1">
      <w:pPr>
        <w:spacing w:after="0" w:line="240" w:lineRule="auto"/>
        <w:jc w:val="center"/>
        <w:rPr>
          <w:rFonts w:ascii="Times New Roman" w:eastAsia="Times New Roman" w:hAnsi="Times New Roman" w:cs="Times New Roman"/>
          <w:b/>
          <w:sz w:val="24"/>
          <w:szCs w:val="24"/>
        </w:rPr>
      </w:pPr>
    </w:p>
    <w:p w14:paraId="1A452B71" w14:textId="77777777" w:rsidR="001B29F1" w:rsidRPr="00B21F81" w:rsidRDefault="001B29F1">
      <w:pPr>
        <w:spacing w:after="0" w:line="240" w:lineRule="auto"/>
        <w:jc w:val="center"/>
        <w:rPr>
          <w:rFonts w:ascii="Times New Roman" w:eastAsia="Times New Roman" w:hAnsi="Times New Roman" w:cs="Times New Roman"/>
          <w:b/>
          <w:sz w:val="24"/>
          <w:szCs w:val="24"/>
        </w:rPr>
      </w:pPr>
    </w:p>
    <w:p w14:paraId="6379F92D" w14:textId="77777777" w:rsidR="001B29F1" w:rsidRPr="00B21F81" w:rsidRDefault="001B29F1">
      <w:pPr>
        <w:spacing w:after="0" w:line="240" w:lineRule="auto"/>
        <w:jc w:val="center"/>
        <w:rPr>
          <w:rFonts w:ascii="Times New Roman" w:eastAsia="Times New Roman" w:hAnsi="Times New Roman" w:cs="Times New Roman"/>
          <w:b/>
          <w:sz w:val="24"/>
          <w:szCs w:val="24"/>
        </w:rPr>
      </w:pPr>
    </w:p>
    <w:p w14:paraId="3A822A59" w14:textId="2FCCEBAC"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lastRenderedPageBreak/>
        <w:t>III SKYRIUS</w:t>
      </w:r>
    </w:p>
    <w:p w14:paraId="2E9F70C0" w14:textId="77777777"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MOKYKLOS VEIKLOS TIKSLŲ IR UŽDAVINIŲ ĮGYVENDINIMAS 2021 METAIS</w:t>
      </w:r>
    </w:p>
    <w:p w14:paraId="35B5361D" w14:textId="77777777" w:rsidR="00892E05" w:rsidRPr="00B21F81" w:rsidRDefault="00892E05">
      <w:pPr>
        <w:spacing w:after="0" w:line="240" w:lineRule="auto"/>
        <w:jc w:val="center"/>
        <w:rPr>
          <w:rFonts w:ascii="Times New Roman" w:eastAsia="Times New Roman" w:hAnsi="Times New Roman" w:cs="Times New Roman"/>
          <w:b/>
          <w:sz w:val="24"/>
          <w:szCs w:val="24"/>
        </w:rPr>
      </w:pPr>
    </w:p>
    <w:p w14:paraId="03E9D181"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Jonavos Jeronimo Ralio gimnazijos strateginis planas patvirtintas 2019 m. vasario 19 d. direktoriaus įsakymu Nr. V1-37.</w:t>
      </w:r>
    </w:p>
    <w:p w14:paraId="3C16E29C"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Gimnazijos metinis veiklos planas patvirtintas 2021 m. vasario 8 d. direktoriaus įsakymu Nr. V1-12.</w:t>
      </w:r>
    </w:p>
    <w:p w14:paraId="55003C9C" w14:textId="77777777" w:rsidR="00892E05" w:rsidRPr="00B21F81" w:rsidRDefault="007C3763">
      <w:pP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sz w:val="24"/>
          <w:szCs w:val="24"/>
        </w:rPr>
        <w:t>STRATEGINIS  TIKSLAS</w:t>
      </w:r>
      <w:r w:rsidRPr="00B21F81">
        <w:rPr>
          <w:rFonts w:ascii="Times New Roman" w:eastAsia="Times New Roman" w:hAnsi="Times New Roman" w:cs="Times New Roman"/>
          <w:color w:val="000000"/>
          <w:sz w:val="24"/>
          <w:szCs w:val="24"/>
        </w:rPr>
        <w:t>. Užtikrinti veiksmingą ugdymą.</w:t>
      </w:r>
    </w:p>
    <w:p w14:paraId="05220085" w14:textId="77777777" w:rsidR="00892E05" w:rsidRPr="00B21F81" w:rsidRDefault="007C3763">
      <w:pPr>
        <w:spacing w:after="0" w:line="240" w:lineRule="auto"/>
        <w:jc w:val="both"/>
        <w:rPr>
          <w:rFonts w:ascii="Times New Roman" w:eastAsia="Times New Roman" w:hAnsi="Times New Roman" w:cs="Times New Roman"/>
          <w:sz w:val="24"/>
          <w:szCs w:val="24"/>
          <w:highlight w:val="yellow"/>
        </w:rPr>
      </w:pPr>
      <w:r w:rsidRPr="00B21F81">
        <w:rPr>
          <w:rFonts w:ascii="Times New Roman" w:eastAsia="Times New Roman" w:hAnsi="Times New Roman" w:cs="Times New Roman"/>
          <w:sz w:val="24"/>
          <w:szCs w:val="24"/>
        </w:rPr>
        <w:t>2021m. veiklos plano tikslai:</w:t>
      </w:r>
    </w:p>
    <w:p w14:paraId="047AAB9D" w14:textId="77777777" w:rsidR="00892E05" w:rsidRPr="00B21F81" w:rsidRDefault="007C3763">
      <w:pPr>
        <w:spacing w:after="0" w:line="240" w:lineRule="auto"/>
        <w:jc w:val="both"/>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1. Tikslas – užtikrinti kiekvieno mokinio individualios pažangos stebėjimą ir augimą, siekiant personalizuoto ir savivaldaus mokymo(si).</w:t>
      </w:r>
    </w:p>
    <w:p w14:paraId="71164979"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Nuo 2021 m. rugsėjo mėn. kryptingai organizuotos konsultacijos gabiems ir turintiems mokymosi sunkumų mokiniams. 100 proc. įsisavintos papildomos lėšos, skirtos mokymosi praradimams dėl COVID kompensuoti. 12 mokinių, turinčių mokymosi sunkumų, nuo kovo mėn. buvo organizuotas kontaktinis ugdymas mokykloje. Sustiprintas ryšys tarp mokinio, mokytojo, tėvų, siekiant išsiaiškinti asmeninius mokinio poreikius, gebėjimus: organizuotos 2 nuotolinės Tėvų dienos, Vaiko gerovės komisijos individualūs susitikimai su mokiniais ir jų tėvais,  nuotoliniai tėvų ir administracijos susitikimai. Suburtas Aktyvių tėvų klubas. </w:t>
      </w:r>
      <w:r w:rsidRPr="00B21F81">
        <w:rPr>
          <w:rFonts w:ascii="Times New Roman" w:eastAsia="Times New Roman" w:hAnsi="Times New Roman" w:cs="Times New Roman"/>
          <w:color w:val="000000"/>
          <w:sz w:val="24"/>
          <w:szCs w:val="24"/>
        </w:rPr>
        <w:t xml:space="preserve">Siekta įtraukti tėvus į bendras gimnazijos veiklas, </w:t>
      </w:r>
      <w:r w:rsidRPr="00B21F81">
        <w:rPr>
          <w:rFonts w:ascii="Times New Roman" w:eastAsia="Times New Roman" w:hAnsi="Times New Roman" w:cs="Times New Roman"/>
          <w:sz w:val="24"/>
          <w:szCs w:val="24"/>
        </w:rPr>
        <w:t>kartų</w:t>
      </w:r>
      <w:r w:rsidRPr="00B21F81">
        <w:rPr>
          <w:rFonts w:ascii="Times New Roman" w:eastAsia="Times New Roman" w:hAnsi="Times New Roman" w:cs="Times New Roman"/>
          <w:color w:val="000000"/>
          <w:sz w:val="24"/>
          <w:szCs w:val="24"/>
        </w:rPr>
        <w:t xml:space="preserve"> lankytasi Kauno r. Garliavos Jonučių progimnazijoje, respublikinėje konferencijoje „Veiksniai, darantys įtaką mokinio individualiai pažangai“.</w:t>
      </w:r>
    </w:p>
    <w:p w14:paraId="7F0DA3EF"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Sistemingai taikytas individualios pažangos stebėjimo ir fiksavimo tvarkos aprašas. Visi gimnazijos mokiniai kryptingai kėlė individualius mokymosi tikslus, įvertino padarytą pažangą. Mokytojai gilino savo kompetencijas mokymuose: „Mokinio individualios pažangos stebėjimas bei brandžios asmenybės ugdymas gimnazijoje“; „Specialiosios mokymo priemonės. Jų pritaikymas, atsižvelgiant į mokinių specialiuosius ugdymo(si) poreikius“. </w:t>
      </w:r>
    </w:p>
    <w:p w14:paraId="49570721"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Mokytojų tarybos posėdyje pateikti gimnazijos vidaus veiklos kokybės įsivertinimo „Ugdymo organizavimas. Mokinio pasiekimai ir pažanga“ rezultatai. Bendruomenė įvardijo stipriuosius veiklos aspektus: bendradarbiavimą bei pagalbą vieni kitiems, mokymosi svarbos suvokimą. Ugdymo procese atsižvelgiama į mokinio savitumą, t. y. gebėjimus, polinkius. Gimnazija tinkamai parengia mokinius tolesniam mokymuisi, studijoms, mokytojai skatina mokinių savarankišką mąstymą, jaučia atsakomybę už ugdymo proceso kokybę. 70 proc. mokinių geba išsikelti mokymosi tikslus, planuoti ir organizuoti mokymąsi, įsivertinti ir apmąstyti pažangą. 90 proc. mokytojų laikosi vieningų susitarimų dėl individualios pažangos fiksavimo ir analizavimo. </w:t>
      </w:r>
    </w:p>
    <w:p w14:paraId="2AB947D8" w14:textId="77777777" w:rsidR="00892E05" w:rsidRPr="00B21F81" w:rsidRDefault="007C3763">
      <w:pPr>
        <w:spacing w:after="0" w:line="240" w:lineRule="auto"/>
        <w:ind w:firstLine="851"/>
        <w:jc w:val="both"/>
        <w:rPr>
          <w:rFonts w:ascii="Times New Roman" w:eastAsia="Times New Roman" w:hAnsi="Times New Roman" w:cs="Times New Roman"/>
          <w:b/>
          <w:spacing w:val="-6"/>
          <w:sz w:val="24"/>
          <w:szCs w:val="24"/>
        </w:rPr>
      </w:pPr>
      <w:r w:rsidRPr="00B21F81">
        <w:rPr>
          <w:rFonts w:ascii="Times New Roman" w:eastAsia="Times New Roman" w:hAnsi="Times New Roman" w:cs="Times New Roman"/>
          <w:spacing w:val="-6"/>
          <w:sz w:val="24"/>
          <w:szCs w:val="24"/>
        </w:rPr>
        <w:t>Siekiant užtikrinti šio tikslo įgyvendinimą numatyta stiprinti bendruomenės gebėjimą bendradarbiauti per mokymą (si) ir komandinį darbą.</w:t>
      </w:r>
    </w:p>
    <w:p w14:paraId="2105EE8E" w14:textId="77777777" w:rsidR="00892E05" w:rsidRPr="00B21F81" w:rsidRDefault="00892E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B9D8331" w14:textId="68C88CC9"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b/>
          <w:color w:val="000000"/>
          <w:sz w:val="24"/>
          <w:szCs w:val="24"/>
        </w:rPr>
        <w:t>2. Tikslas</w:t>
      </w:r>
      <w:r w:rsidR="00DD5721" w:rsidRPr="00B21F81">
        <w:rPr>
          <w:rFonts w:ascii="Times New Roman" w:eastAsia="Times New Roman" w:hAnsi="Times New Roman" w:cs="Times New Roman"/>
          <w:b/>
          <w:color w:val="000000"/>
          <w:sz w:val="24"/>
          <w:szCs w:val="24"/>
        </w:rPr>
        <w:t>–</w:t>
      </w:r>
      <w:r w:rsidRPr="00B21F81">
        <w:rPr>
          <w:rFonts w:ascii="Times New Roman" w:eastAsia="Times New Roman" w:hAnsi="Times New Roman" w:cs="Times New Roman"/>
          <w:b/>
          <w:color w:val="000000"/>
          <w:sz w:val="24"/>
          <w:szCs w:val="24"/>
        </w:rPr>
        <w:t>sudaryti sąlygas visapusiškai asmenybės ūgčiai saugioje ir inovatyvioje edukacinėje aplinkoje.</w:t>
      </w:r>
    </w:p>
    <w:p w14:paraId="64BEE530"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Atliktas I klasių mokinių mikroklimato tyrimas, kurio duomenimis gimnazijoje kuriama saugi aplinka, palanki mokinių ugdymui(si), t. y. 95 proc. mokinių adaptacija vyko sklandžiai, 78 proc. teigia, kad mokykloje jaučiasi saugiai, 21 proc. – nei saugiai, nei nesaugiai, 1 proc. – dažniau nesaugiai.</w:t>
      </w:r>
    </w:p>
    <w:p w14:paraId="0A6B3BFB" w14:textId="59AAFBF6" w:rsidR="00892E05" w:rsidRPr="00B21F81" w:rsidRDefault="007C3763">
      <w:pPr>
        <w:spacing w:after="0" w:line="240" w:lineRule="auto"/>
        <w:ind w:firstLine="851"/>
        <w:jc w:val="both"/>
        <w:rPr>
          <w:rFonts w:ascii="Times New Roman" w:eastAsia="Times New Roman" w:hAnsi="Times New Roman" w:cs="Times New Roman"/>
          <w:spacing w:val="-8"/>
          <w:sz w:val="24"/>
          <w:szCs w:val="24"/>
        </w:rPr>
      </w:pPr>
      <w:r w:rsidRPr="00B21F81">
        <w:rPr>
          <w:rFonts w:ascii="Times New Roman" w:eastAsia="Times New Roman" w:hAnsi="Times New Roman" w:cs="Times New Roman"/>
          <w:spacing w:val="-8"/>
          <w:sz w:val="24"/>
          <w:szCs w:val="24"/>
        </w:rPr>
        <w:t xml:space="preserve">Siekiant išsiaiškinti gimnazijos bendruomenės nuomonę apie mokyklos inovatyvumą atliktas kiekybinis tyrimas „Inovacijomis grįstas ugdymo procesas – sėkmę lemiantis veiksnys mokyklos veikloje“. Jo metu vertintas mokinių ir tėvų požiūris į ugdymo(si) procesą parodė, kad </w:t>
      </w:r>
      <w:r w:rsidRPr="00B21F81">
        <w:rPr>
          <w:rFonts w:ascii="Times New Roman" w:eastAsia="Times New Roman" w:hAnsi="Times New Roman" w:cs="Times New Roman"/>
          <w:spacing w:val="-8"/>
          <w:sz w:val="24"/>
          <w:szCs w:val="24"/>
          <w:highlight w:val="white"/>
        </w:rPr>
        <w:t xml:space="preserve">70 proc. respondentų mano, jog </w:t>
      </w:r>
      <w:r w:rsidRPr="00B21F81">
        <w:rPr>
          <w:rFonts w:ascii="Times New Roman" w:eastAsia="Times New Roman" w:hAnsi="Times New Roman" w:cs="Times New Roman"/>
          <w:spacing w:val="-8"/>
          <w:sz w:val="24"/>
          <w:szCs w:val="24"/>
          <w:highlight w:val="white"/>
        </w:rPr>
        <w:lastRenderedPageBreak/>
        <w:t>mokyklos atvirumas, bendradarbiavimas su kitomis įstaigomis gali lemti jos patrauklumą.</w:t>
      </w:r>
      <w:r w:rsidRPr="00B21F81">
        <w:rPr>
          <w:rFonts w:ascii="Times New Roman" w:eastAsia="Times New Roman" w:hAnsi="Times New Roman" w:cs="Times New Roman"/>
          <w:spacing w:val="-8"/>
          <w:sz w:val="24"/>
          <w:szCs w:val="24"/>
        </w:rPr>
        <w:t xml:space="preserve"> Rengiant 2022</w:t>
      </w:r>
      <w:r w:rsidR="00DD5721" w:rsidRPr="00B21F81">
        <w:rPr>
          <w:rFonts w:ascii="Times New Roman" w:eastAsia="Times New Roman" w:hAnsi="Times New Roman" w:cs="Times New Roman"/>
          <w:spacing w:val="-8"/>
          <w:sz w:val="24"/>
          <w:szCs w:val="24"/>
        </w:rPr>
        <w:t>–</w:t>
      </w:r>
      <w:r w:rsidRPr="00B21F81">
        <w:rPr>
          <w:rFonts w:ascii="Times New Roman" w:eastAsia="Times New Roman" w:hAnsi="Times New Roman" w:cs="Times New Roman"/>
          <w:spacing w:val="-8"/>
          <w:sz w:val="24"/>
          <w:szCs w:val="24"/>
        </w:rPr>
        <w:t>2024 m. strateginį gimnazijos planą buvo atsižvelgta į tyrimų rezultatus ir numatytas kryptingas inovatyvių, patyriminių metodų taikymas ugdymo procese.</w:t>
      </w:r>
    </w:p>
    <w:p w14:paraId="4EE8C1FB" w14:textId="44B7FED8"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Efektyviai, kryptingai ugdomos mokinių karjeros kompetencijos, siekiant sėkmingo profesijos pasirinkimo. Organizuota 18 nuotolinių renginių. II klasių mokiniai dalyvavo tęstiniame tyrime „Tikslų laboratorija”, kuriuo buvo </w:t>
      </w:r>
      <w:r w:rsidRPr="00B21F81">
        <w:rPr>
          <w:rFonts w:ascii="Times New Roman" w:eastAsia="Times New Roman" w:hAnsi="Times New Roman" w:cs="Times New Roman"/>
          <w:sz w:val="24"/>
          <w:szCs w:val="24"/>
          <w:highlight w:val="white"/>
        </w:rPr>
        <w:t xml:space="preserve">siekiama išsiaiškinti, kaip vystosi 15–16 metų paauglių gebėjimai kelti sau ateities tikslus, juos derinti su savo pasiekimais ir  nuolat besikeičiančiomis, kontrastingomis socialinės ir ekonominės aplinkos sąlygomis. </w:t>
      </w:r>
      <w:r w:rsidRPr="00B21F81">
        <w:rPr>
          <w:rFonts w:ascii="Times New Roman" w:eastAsia="Times New Roman" w:hAnsi="Times New Roman" w:cs="Times New Roman"/>
          <w:sz w:val="24"/>
          <w:szCs w:val="24"/>
        </w:rPr>
        <w:t>Gimnazijoje vyko virtualios paskaitos „Kas geriau: profesinis ar universitetinis išsilavinimas“, „Individualaus plano sąsajos su studijų programomis“, „Išsilavinimas ir Karjera 2021“,</w:t>
      </w:r>
      <w:r w:rsidRPr="00B21F81">
        <w:rPr>
          <w:rFonts w:ascii="Times New Roman" w:eastAsia="Times New Roman" w:hAnsi="Times New Roman" w:cs="Times New Roman"/>
          <w:sz w:val="24"/>
          <w:szCs w:val="24"/>
          <w:highlight w:val="white"/>
        </w:rPr>
        <w:t xml:space="preserve"> „Karjeros kodai: prigimtys ir intelektai“. </w:t>
      </w:r>
      <w:r w:rsidRPr="00B21F81">
        <w:rPr>
          <w:rFonts w:ascii="Times New Roman" w:eastAsia="Times New Roman" w:hAnsi="Times New Roman" w:cs="Times New Roman"/>
          <w:sz w:val="24"/>
          <w:szCs w:val="24"/>
        </w:rPr>
        <w:t xml:space="preserve">Organizuotas susirinkimas II klasių tėvams „Individualaus plano sąsajos su studijų programomis“. Vyko virtualūs susitikimai su I. Pavšukova „Karjeros perspektyvos </w:t>
      </w:r>
      <w:r w:rsidR="00DD5721"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kas geriau studijos užsienyje ar Lietuvoje?”, profesoriumi Conor Douglas „Ypatumai, mokantis Europos ir Kanados universitetuose”, ISM rektoriumi D. Misiūnu „Karjera šiandien”, ISM lektore A. Rimkute „Karjerą planuoju AŠ!” .</w:t>
      </w:r>
    </w:p>
    <w:p w14:paraId="5266A40E" w14:textId="364E51B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Siekiant inovatyvaus ugdymo organizuotos netradicinės pamokos virtualioje erdvėje: su amerikiečiu mokytoju Oldair Arau „Virtuali kelionė po Majamį”, dorinio ugdymo pamoka </w:t>
      </w:r>
      <w:r w:rsidR="00DD5721"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susitikimas su aktoriumi M. Repšiu, virtualus susitikimas su Gian Luca Demarco, susitikimas su aktore I. Balsyte „Pozityvumas šiandien”. Pradėjus kontaktinį ugdymą nuo rugsėjo 1 d. vyko pamoka</w:t>
      </w:r>
      <w:r w:rsidR="00DD5721"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paskaita mokiniams su Europos parlamento nariu, Lietuvos mokslininku, prof. L. Mažyliu, </w:t>
      </w:r>
      <w:r w:rsidRPr="00B21F81">
        <w:rPr>
          <w:rFonts w:ascii="Times New Roman" w:eastAsia="Times New Roman" w:hAnsi="Times New Roman" w:cs="Times New Roman"/>
          <w:color w:val="A61C00"/>
          <w:sz w:val="24"/>
          <w:szCs w:val="24"/>
        </w:rPr>
        <w:t> </w:t>
      </w:r>
      <w:r w:rsidRPr="00B21F81">
        <w:rPr>
          <w:rFonts w:ascii="Times New Roman" w:eastAsia="Times New Roman" w:hAnsi="Times New Roman" w:cs="Times New Roman"/>
          <w:sz w:val="24"/>
          <w:szCs w:val="24"/>
        </w:rPr>
        <w:t xml:space="preserve">Krašto muziejaus pamoka „Mūsų praeitis </w:t>
      </w:r>
      <w:r w:rsidR="00DD5721"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tai pamokos ateičiai”, skirtos Holokausto aukų atminimui. Gimna</w:t>
      </w:r>
      <w:r w:rsidRPr="00B21F81">
        <w:rPr>
          <w:rFonts w:ascii="Times New Roman" w:eastAsia="Times New Roman" w:hAnsi="Times New Roman" w:cs="Times New Roman"/>
          <w:color w:val="000000"/>
          <w:sz w:val="24"/>
          <w:szCs w:val="24"/>
        </w:rPr>
        <w:t xml:space="preserve">zijos bendruomenė dalyvavo įvairiuose projektuose: KTU organizuotame projekte „Atrakink“, tarptautiniuose jaunimo debatuose, </w:t>
      </w:r>
      <w:r w:rsidRPr="00B21F81">
        <w:rPr>
          <w:rFonts w:ascii="Times New Roman" w:eastAsia="Times New Roman" w:hAnsi="Times New Roman" w:cs="Times New Roman"/>
          <w:sz w:val="24"/>
          <w:szCs w:val="24"/>
        </w:rPr>
        <w:t>Erasmus</w:t>
      </w:r>
      <w:r w:rsidRPr="00B21F81">
        <w:rPr>
          <w:rFonts w:ascii="Times New Roman" w:eastAsia="Times New Roman" w:hAnsi="Times New Roman" w:cs="Times New Roman"/>
          <w:color w:val="000000"/>
          <w:sz w:val="24"/>
          <w:szCs w:val="24"/>
        </w:rPr>
        <w:t xml:space="preserve"> tarpmokyklinės strateginės partnerystės projekte Nr.2019-1-PL01KA229-065687-5 Destination:Happiness, tarptautiniame projekte „Baltų literatūros savaitė“, projekte „Action research </w:t>
      </w:r>
      <w:r w:rsidR="00DD5721"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rašinio anglų kalba mokymas nuotoliniu būdu“, kuriame gimnazijos mokinio darbas atrinktas kaip sėkmės istorija ir patalpintas internetiniame puslapyje, respublikiniame projekte „Mokyklos – Europos Parlamento ambasadorės“ ,  „Sodros“ projekte „Nepamiršk parašiuto“. </w:t>
      </w:r>
      <w:r w:rsidRPr="00B21F81">
        <w:rPr>
          <w:rFonts w:ascii="Times New Roman" w:eastAsia="Times New Roman" w:hAnsi="Times New Roman" w:cs="Times New Roman"/>
          <w:sz w:val="24"/>
          <w:szCs w:val="24"/>
        </w:rPr>
        <w:t xml:space="preserve">Gimnazistai yra VŠĮ „Lietuvos Junior Achievement” „AcceleratosX bootcamp | Challenge the Challenge“ ir kalėdinio renginio „EXPO </w:t>
      </w:r>
      <w:r w:rsidR="00DD5721"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2021” dalyviai.</w:t>
      </w:r>
    </w:p>
    <w:p w14:paraId="46B0A02D" w14:textId="5600B630" w:rsidR="00892E05" w:rsidRPr="00B21F81" w:rsidRDefault="007C3763">
      <w:pP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Gimnazija sudarė sąlygas gilintis į karjeros galimybes. Būsimi III</w:t>
      </w:r>
      <w:r w:rsidR="00DD5721"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IV klasių gimnazistai kryptingiau rinkosi IUP dalykus, modulius bei pasirenkamuosius dalykus. Buvo išplėsta pasirenkamųjų dalykų pasiūla</w:t>
      </w:r>
      <w:r w:rsidR="00DD5721" w:rsidRPr="00B21F81">
        <w:rPr>
          <w:rFonts w:ascii="Times New Roman" w:eastAsia="Times New Roman" w:hAnsi="Times New Roman" w:cs="Times New Roman"/>
          <w:color w:val="000000"/>
          <w:sz w:val="24"/>
          <w:szCs w:val="24"/>
        </w:rPr>
        <w:t xml:space="preserve"> – </w:t>
      </w:r>
      <w:r w:rsidRPr="00B21F81">
        <w:rPr>
          <w:rFonts w:ascii="Times New Roman" w:eastAsia="Times New Roman" w:hAnsi="Times New Roman" w:cs="Times New Roman"/>
          <w:color w:val="000000"/>
          <w:sz w:val="24"/>
          <w:szCs w:val="24"/>
        </w:rPr>
        <w:t>pridedant 3-čią užsienio kalbą, kompiuterinę braižybą, kompiuterinę fiziką, kompiuterinę matematiką, Nacionalinį saugumą ir krašto gynybą. Pasiūlyti nauji lietuvių kalbos, anglų kalbos, matematikos, istorijos, biologijos, chemijos, fizikos pasirenkamųjų dalykų moduliai.</w:t>
      </w:r>
    </w:p>
    <w:p w14:paraId="00FDB831" w14:textId="77777777" w:rsidR="00892E05" w:rsidRPr="00B21F81" w:rsidRDefault="00892E05">
      <w:pPr>
        <w:spacing w:after="0" w:line="240" w:lineRule="auto"/>
        <w:jc w:val="both"/>
        <w:rPr>
          <w:rFonts w:ascii="Times New Roman" w:eastAsia="Times New Roman" w:hAnsi="Times New Roman" w:cs="Times New Roman"/>
          <w:color w:val="000000"/>
          <w:sz w:val="24"/>
          <w:szCs w:val="24"/>
        </w:rPr>
      </w:pPr>
    </w:p>
    <w:p w14:paraId="208FDB1D" w14:textId="226841BC"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7030A0"/>
          <w:sz w:val="24"/>
          <w:szCs w:val="24"/>
        </w:rPr>
      </w:pPr>
      <w:r w:rsidRPr="00B21F81">
        <w:rPr>
          <w:rFonts w:ascii="Times New Roman" w:eastAsia="Times New Roman" w:hAnsi="Times New Roman" w:cs="Times New Roman"/>
          <w:b/>
          <w:color w:val="000000"/>
          <w:sz w:val="24"/>
          <w:szCs w:val="24"/>
        </w:rPr>
        <w:t xml:space="preserve">3. Tikslas </w:t>
      </w:r>
      <w:r w:rsidR="00FB04D8" w:rsidRPr="00B21F81">
        <w:rPr>
          <w:rFonts w:ascii="Times New Roman" w:eastAsia="Times New Roman" w:hAnsi="Times New Roman" w:cs="Times New Roman"/>
          <w:b/>
          <w:color w:val="000000"/>
          <w:sz w:val="24"/>
          <w:szCs w:val="24"/>
        </w:rPr>
        <w:t>–</w:t>
      </w:r>
      <w:r w:rsidRPr="00B21F81">
        <w:rPr>
          <w:rFonts w:ascii="Times New Roman" w:eastAsia="Times New Roman" w:hAnsi="Times New Roman" w:cs="Times New Roman"/>
          <w:b/>
          <w:color w:val="000000"/>
          <w:sz w:val="24"/>
          <w:szCs w:val="24"/>
        </w:rPr>
        <w:t xml:space="preserve"> puoselėti pilietišką, kūrybišką, sveikai ir saugiai gyvenančią bendruomenę.</w:t>
      </w:r>
    </w:p>
    <w:p w14:paraId="49D59A90"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Renginių organizavimą pakoregavo pandemijos laikotarpis, todėl dalis veiklų buvo perkelta į skaitmeninę erdvę.</w:t>
      </w:r>
    </w:p>
    <w:p w14:paraId="2297600B" w14:textId="2F90F986"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 xml:space="preserve">Pilietiškumas buvo ugdomas organizuojant akciją “Atmintis gyva, nes liudija”, sukurti virtualūs sveikinimai Vasario 16-ajai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Lietuvos nepriklausomybės paskelbimo dienai, Kovo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11-ajai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Lietuvos nepriklausomybės atkūrimo dienai paminėti, aktyviai dalyvauta akcijoje “Iš širdies į širdį” (laiškai istorinei Lietuvos asmenybei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lietuvių raštijos pradininkui Abraomui Kulviečiui), akcija “Priimk lietuvių tradicijų iššūkį”, skirta kultūros dienai. Gimnazijos mokinės tapo laureatėmis respublikiniame krikščioniškos sakralinės muzikos konkurse.</w:t>
      </w:r>
    </w:p>
    <w:p w14:paraId="244C3A00" w14:textId="26DA1084"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pacing w:val="-4"/>
          <w:sz w:val="24"/>
          <w:szCs w:val="24"/>
        </w:rPr>
      </w:pPr>
      <w:r w:rsidRPr="00B21F81">
        <w:rPr>
          <w:rFonts w:ascii="Times New Roman" w:eastAsia="Times New Roman" w:hAnsi="Times New Roman" w:cs="Times New Roman"/>
          <w:color w:val="000000"/>
          <w:spacing w:val="-4"/>
          <w:sz w:val="24"/>
          <w:szCs w:val="24"/>
        </w:rPr>
        <w:t>Gimnazistų kūrybiškumas buvo matomas, organizuojant strateginį rajoninį kompiuterinių žaidimų turnyrą “RalysON”, dalyvaujant respublikinėje 7</w:t>
      </w:r>
      <w:r w:rsidR="00FB04D8" w:rsidRPr="00B21F81">
        <w:rPr>
          <w:rFonts w:ascii="Times New Roman" w:eastAsia="Times New Roman" w:hAnsi="Times New Roman" w:cs="Times New Roman"/>
          <w:color w:val="000000"/>
          <w:spacing w:val="-4"/>
          <w:sz w:val="24"/>
          <w:szCs w:val="24"/>
        </w:rPr>
        <w:t>–</w:t>
      </w:r>
      <w:r w:rsidRPr="00B21F81">
        <w:rPr>
          <w:rFonts w:ascii="Times New Roman" w:eastAsia="Times New Roman" w:hAnsi="Times New Roman" w:cs="Times New Roman"/>
          <w:color w:val="000000"/>
          <w:spacing w:val="-4"/>
          <w:sz w:val="24"/>
          <w:szCs w:val="24"/>
        </w:rPr>
        <w:t xml:space="preserve">12 kl. moksleivių dorinio ugdymo (tikybos) konferencijoje „Tikėjimas ir mokslas </w:t>
      </w:r>
      <w:r w:rsidR="00FB04D8" w:rsidRPr="00B21F81">
        <w:rPr>
          <w:rFonts w:ascii="Times New Roman" w:eastAsia="Times New Roman" w:hAnsi="Times New Roman" w:cs="Times New Roman"/>
          <w:color w:val="000000"/>
          <w:spacing w:val="-4"/>
          <w:sz w:val="24"/>
          <w:szCs w:val="24"/>
        </w:rPr>
        <w:t>–</w:t>
      </w:r>
      <w:r w:rsidRPr="00B21F81">
        <w:rPr>
          <w:rFonts w:ascii="Times New Roman" w:eastAsia="Times New Roman" w:hAnsi="Times New Roman" w:cs="Times New Roman"/>
          <w:color w:val="000000"/>
          <w:spacing w:val="-4"/>
          <w:sz w:val="24"/>
          <w:szCs w:val="24"/>
        </w:rPr>
        <w:t xml:space="preserve"> du sparnai kilti į tiesą: Laimės formulė”. Grįžus į kontaktinį mokymą </w:t>
      </w:r>
      <w:r w:rsidRPr="00B21F81">
        <w:rPr>
          <w:rFonts w:ascii="Times New Roman" w:eastAsia="Times New Roman" w:hAnsi="Times New Roman" w:cs="Times New Roman"/>
          <w:color w:val="000000"/>
          <w:spacing w:val="-4"/>
          <w:sz w:val="24"/>
          <w:szCs w:val="24"/>
        </w:rPr>
        <w:lastRenderedPageBreak/>
        <w:t>2021 m. rugsėjį vyko Jonavos Jeronimo Ralio gimnazijos 100 – mečio šventė, minint Jeronimo Ralio 145 metines organizuotas žygis “Šimtmečio keliu su Jeronimu Raliu”, teatro studijos  spektaklio “Atžalynas” premjera. Pravestos paskaitos Jonavos Neries pagrindinės mokyklos bei  J. Vareikio progimnazijos mokiniams “Švietimo ištakos tarpukario Jonavoje ir Jonavos Jeronimo Ralio gimnazijos istorija”.</w:t>
      </w:r>
    </w:p>
    <w:p w14:paraId="1B59C7BA" w14:textId="240D0C82"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b/>
          <w:color w:val="7030A0"/>
          <w:sz w:val="24"/>
          <w:szCs w:val="24"/>
        </w:rPr>
      </w:pPr>
      <w:r w:rsidRPr="00B21F81">
        <w:rPr>
          <w:rFonts w:ascii="Times New Roman" w:eastAsia="Times New Roman" w:hAnsi="Times New Roman" w:cs="Times New Roman"/>
          <w:color w:val="000000"/>
          <w:sz w:val="24"/>
          <w:szCs w:val="24"/>
        </w:rPr>
        <w:t>Sveikai ir saugiai gyventi mokiniai mokėsi, dalyvaudami moksleivių teisinių žinių konkurse “Temidė” (iškovota I vieta zoniniame turnyre). Sėkmingai įgyvendintas Europos Komisijos projektas „BRIDGE: vietos bendruomenių stiprinimas efektyviai kovai su smurtu lyties pagrindu artimoje aplinkoje“. Mokytojai, išklausę 16 ak. val. valandų seminarus – mokymus „Smurto lyties pagrindu prevencija mokykloje“, įgytas žinias taiko praktiškai pamokų, klasių valandėlių metu. Organizuotos paskaitos II</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ų klasių mokiniams „Lyčių stereotipai“. Organizuotas virtualus protmūšis „Lyčių (ne)lygybės“. 2021 m. ŠMSM finansuojamų renginių pagal Kultūros paso programą organizavimas įgyvendintas 80 proc., Geros savijautos programa – 100 proc.  Gimnazijos mokiniai dalyvavo tarptautiniuose jaunimo debatuose, Erasmus+ tarpmokyklinės strateginės partnerystės projekte Nr.2019-1-PL01KA229-065687-5 Destination: Happiness (2021 m. lapkričio mėn. projekto dalyviai iš Čekijos, Rumunijos, Lenkijos ir Graikijos lankėsi gimnazijoje ir tęsė projekto veiklas). Bendruomenė įsitraukė į  olimpinės kartos projektą „Raliada“, respublikinį projektą „WALK15“.</w:t>
      </w:r>
    </w:p>
    <w:p w14:paraId="5E4FE71C" w14:textId="77777777" w:rsidR="00892E05" w:rsidRPr="00B21F81" w:rsidRDefault="00892E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FB4CD10" w14:textId="303F40DE"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b/>
          <w:color w:val="000000"/>
          <w:sz w:val="24"/>
          <w:szCs w:val="24"/>
        </w:rPr>
        <w:t>Dalyvavimas renginiuose</w:t>
      </w:r>
    </w:p>
    <w:p w14:paraId="05A851D4" w14:textId="77777777" w:rsidR="00A86054" w:rsidRPr="00B21F81" w:rsidRDefault="00A8605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62BDA5F" w14:textId="77777777" w:rsidR="00892E05" w:rsidRPr="00B21F81" w:rsidRDefault="007C3763">
      <w:pPr>
        <w:spacing w:after="0" w:line="240" w:lineRule="auto"/>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Olimpiados</w:t>
      </w:r>
    </w:p>
    <w:p w14:paraId="4B653625" w14:textId="6722D552"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 xml:space="preserve">Rajoninėje geografijos olimpiadoje dalyvavo ir užėmė prizines vietas: Elvija Zvicevičiūtė, Iė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 vieta; Lukas Zujevas, Iė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 vieta; Astijus Ivanovas, IId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 vieta; Patricija Jaroščenka, IIf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 vieta; Simona Grinkaitė, IIė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III vieta; Emilija Makaravičiūtė, IIIė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III vieta; Titas Deveikis, IVa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 vieta; Andrejus Petrovas, IVė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 vieta; Gvidas Patapavičius, Iė kl.  III vieta. Mokinius paruošė mokytoja A. Živaitienė.</w:t>
      </w:r>
    </w:p>
    <w:p w14:paraId="04DAF5CC" w14:textId="2DBD7612"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Rajoninėje istorijos olimpiadoje dalyvavo ir užėmė prizines vietas: Lukas Zujevas 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 vieta; Monika Muznikaitė, Id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 vieta; Emilis Rasiulis IIIė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 vieta. Mokinius paruošė mokytoja V. Kičienė.</w:t>
      </w:r>
    </w:p>
    <w:p w14:paraId="5F144A1B" w14:textId="77777777" w:rsidR="00892E05" w:rsidRPr="00B21F81" w:rsidRDefault="007C3763">
      <w:pPr>
        <w:spacing w:after="0" w:line="240" w:lineRule="auto"/>
        <w:ind w:firstLine="851"/>
        <w:jc w:val="both"/>
        <w:rPr>
          <w:rFonts w:ascii="Times New Roman" w:eastAsia="Times New Roman" w:hAnsi="Times New Roman" w:cs="Times New Roman"/>
          <w:spacing w:val="-8"/>
          <w:sz w:val="24"/>
          <w:szCs w:val="24"/>
        </w:rPr>
      </w:pPr>
      <w:r w:rsidRPr="00B21F81">
        <w:rPr>
          <w:rFonts w:ascii="Times New Roman" w:eastAsia="Times New Roman" w:hAnsi="Times New Roman" w:cs="Times New Roman"/>
          <w:spacing w:val="-8"/>
          <w:sz w:val="24"/>
          <w:szCs w:val="24"/>
        </w:rPr>
        <w:t>Rajoninėje lietuvių kalbos olimpiadoje dalyvavo ir užėmė prizines vietas: Paulina Bereišytė, IIId klasė, III vieta – paruošė mokytoja O. Bartušienė, Augusta Chlomko, Iė klasė, III vieta – paruošė mokytoja V. Budraitienė, Ula Žvikaitė, Iė klasė, II vieta – paruošė mokytoja E. Krutkevičienė.</w:t>
      </w:r>
    </w:p>
    <w:p w14:paraId="286BD416" w14:textId="10D6D0AF"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Rajoninėje anglų kalbos olimpiadoje dalyvavo ir užėmė prizines vietas: Šatas Deividas, IIIg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III vieta – paruošė mokytoja A. Karosienė; Akvilė Kiudulaitė, IIIf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 vieta; Justas Žuvelis, IIė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 vieta; Emilis Žvikas, IIė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III vieta – mokinius paruošė mokytoja R. Gečiauskienė.</w:t>
      </w:r>
    </w:p>
    <w:p w14:paraId="4BB42782" w14:textId="4C3BD36A" w:rsidR="00892E05" w:rsidRPr="00B21F81" w:rsidRDefault="007C3763">
      <w:pPr>
        <w:spacing w:after="0" w:line="240" w:lineRule="auto"/>
        <w:ind w:firstLine="851"/>
        <w:jc w:val="both"/>
        <w:rPr>
          <w:rFonts w:ascii="Times New Roman" w:eastAsia="Times New Roman" w:hAnsi="Times New Roman" w:cs="Times New Roman"/>
          <w:spacing w:val="-6"/>
          <w:sz w:val="24"/>
          <w:szCs w:val="24"/>
        </w:rPr>
      </w:pPr>
      <w:r w:rsidRPr="00B21F81">
        <w:rPr>
          <w:rFonts w:ascii="Times New Roman" w:eastAsia="Times New Roman" w:hAnsi="Times New Roman" w:cs="Times New Roman"/>
          <w:spacing w:val="-6"/>
          <w:sz w:val="24"/>
          <w:szCs w:val="24"/>
        </w:rPr>
        <w:t xml:space="preserve">Rajoninėje rusų kalbos olimpiadoje dalyvavo ir užėmė prizinę vietą: Aleksandr Kločkov, IIIc kl., </w:t>
      </w:r>
      <w:r w:rsidR="00FB04D8" w:rsidRPr="00B21F81">
        <w:rPr>
          <w:rFonts w:ascii="Times New Roman" w:eastAsia="Times New Roman" w:hAnsi="Times New Roman" w:cs="Times New Roman"/>
          <w:spacing w:val="-6"/>
          <w:sz w:val="24"/>
          <w:szCs w:val="24"/>
        </w:rPr>
        <w:t>–</w:t>
      </w:r>
      <w:r w:rsidRPr="00B21F81">
        <w:rPr>
          <w:rFonts w:ascii="Times New Roman" w:eastAsia="Times New Roman" w:hAnsi="Times New Roman" w:cs="Times New Roman"/>
          <w:spacing w:val="-6"/>
          <w:sz w:val="24"/>
          <w:szCs w:val="24"/>
        </w:rPr>
        <w:t xml:space="preserve"> II vieta – paruošė mokytoja R. Kaminskienė.</w:t>
      </w:r>
    </w:p>
    <w:p w14:paraId="595C860F" w14:textId="33A2B4D4"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Rajoninėje biologijos olimpiadoje dalyvavo ir užėmė prizines vietas: Augustas Clomko, 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 vieta, Elvija Zvicevičiūtė, 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 vieta, Ula Žvikaitė, IIė,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 vieta, Kasparas Bereišis, IIf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 vieta, Paulina Bereišytė, IIId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III vieta, Adomas Marčiukaitis, IVė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 vieta, Goda Butaitė, IVė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III vieta. Mokinius paruošė mokytoja I. Balickienė.</w:t>
      </w:r>
    </w:p>
    <w:p w14:paraId="4D8FD380" w14:textId="3D5BD7AC"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Rajoninėje chemijos olimpiadoje dalyvavo ir užėmė prizines vietas: Lukas Zujevas, 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 vieta; Dominykas Petrutis, 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III vieta; Elvija Zvicevičiūtė, Iė kl., – III vieta. Mokinius paruošė mokytoja V. Pažėraitė. Andrejus Petrovas, IV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III vieta; Ula Žvikaitė, II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 vieta; Emilis Žvikas, II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III vieta. Mokinius paruošė mokytoja J. Jasaitienė.</w:t>
      </w:r>
    </w:p>
    <w:p w14:paraId="21B1BE7A" w14:textId="0B975504" w:rsidR="00892E05" w:rsidRPr="00B21F81" w:rsidRDefault="007C3763">
      <w:pPr>
        <w:pBdr>
          <w:top w:val="nil"/>
          <w:left w:val="nil"/>
          <w:bottom w:val="nil"/>
          <w:right w:val="nil"/>
          <w:between w:val="nil"/>
        </w:pBdr>
        <w:spacing w:after="0" w:line="240" w:lineRule="auto"/>
        <w:ind w:firstLine="851"/>
        <w:rPr>
          <w:rFonts w:ascii="Times New Roman" w:eastAsia="Times New Roman" w:hAnsi="Times New Roman" w:cs="Times New Roman"/>
          <w:color w:val="000000"/>
          <w:spacing w:val="-6"/>
          <w:sz w:val="24"/>
          <w:szCs w:val="24"/>
        </w:rPr>
      </w:pPr>
      <w:r w:rsidRPr="00B21F81">
        <w:rPr>
          <w:rFonts w:ascii="Times New Roman" w:eastAsia="Times New Roman" w:hAnsi="Times New Roman" w:cs="Times New Roman"/>
          <w:spacing w:val="-6"/>
          <w:sz w:val="24"/>
          <w:szCs w:val="24"/>
        </w:rPr>
        <w:lastRenderedPageBreak/>
        <w:t>Rajoninėje matematikos olimpiadoje dalyvavo ir užėmė prizines vietas:</w:t>
      </w:r>
      <w:r w:rsidRPr="00B21F81">
        <w:rPr>
          <w:rFonts w:ascii="Times New Roman" w:eastAsia="Times New Roman" w:hAnsi="Times New Roman" w:cs="Times New Roman"/>
          <w:color w:val="000000"/>
          <w:spacing w:val="-6"/>
          <w:sz w:val="24"/>
          <w:szCs w:val="24"/>
        </w:rPr>
        <w:t xml:space="preserve"> Dominykas Petrulis, Iė kl., </w:t>
      </w:r>
      <w:r w:rsidR="00FB04D8" w:rsidRPr="00B21F81">
        <w:rPr>
          <w:rFonts w:ascii="Times New Roman" w:eastAsia="Times New Roman" w:hAnsi="Times New Roman" w:cs="Times New Roman"/>
          <w:color w:val="000000"/>
          <w:spacing w:val="-6"/>
          <w:sz w:val="24"/>
          <w:szCs w:val="24"/>
        </w:rPr>
        <w:t>–</w:t>
      </w:r>
      <w:r w:rsidRPr="00B21F81">
        <w:rPr>
          <w:rFonts w:ascii="Times New Roman" w:eastAsia="Times New Roman" w:hAnsi="Times New Roman" w:cs="Times New Roman"/>
          <w:color w:val="000000"/>
          <w:spacing w:val="-6"/>
          <w:sz w:val="24"/>
          <w:szCs w:val="24"/>
        </w:rPr>
        <w:t xml:space="preserve"> I vieta; Adrijus Muleronka, Iė kl., </w:t>
      </w:r>
      <w:r w:rsidR="00FB04D8" w:rsidRPr="00B21F81">
        <w:rPr>
          <w:rFonts w:ascii="Times New Roman" w:eastAsia="Times New Roman" w:hAnsi="Times New Roman" w:cs="Times New Roman"/>
          <w:color w:val="000000"/>
          <w:spacing w:val="-6"/>
          <w:sz w:val="24"/>
          <w:szCs w:val="24"/>
        </w:rPr>
        <w:t>–</w:t>
      </w:r>
      <w:r w:rsidRPr="00B21F81">
        <w:rPr>
          <w:rFonts w:ascii="Times New Roman" w:eastAsia="Times New Roman" w:hAnsi="Times New Roman" w:cs="Times New Roman"/>
          <w:color w:val="000000"/>
          <w:spacing w:val="-6"/>
          <w:sz w:val="24"/>
          <w:szCs w:val="24"/>
        </w:rPr>
        <w:t xml:space="preserve"> II vieta; Kasparas Bereišis, IIIf kl., </w:t>
      </w:r>
      <w:r w:rsidR="00FB04D8" w:rsidRPr="00B21F81">
        <w:rPr>
          <w:rFonts w:ascii="Times New Roman" w:eastAsia="Times New Roman" w:hAnsi="Times New Roman" w:cs="Times New Roman"/>
          <w:color w:val="000000"/>
          <w:spacing w:val="-6"/>
          <w:sz w:val="24"/>
          <w:szCs w:val="24"/>
        </w:rPr>
        <w:t>–</w:t>
      </w:r>
      <w:r w:rsidRPr="00B21F81">
        <w:rPr>
          <w:rFonts w:ascii="Times New Roman" w:eastAsia="Times New Roman" w:hAnsi="Times New Roman" w:cs="Times New Roman"/>
          <w:color w:val="000000"/>
          <w:spacing w:val="-6"/>
          <w:sz w:val="24"/>
          <w:szCs w:val="24"/>
        </w:rPr>
        <w:t xml:space="preserve"> II vieta; Mantas Krejeras, IIIė kl., </w:t>
      </w:r>
      <w:r w:rsidR="00FB04D8" w:rsidRPr="00B21F81">
        <w:rPr>
          <w:rFonts w:ascii="Times New Roman" w:eastAsia="Times New Roman" w:hAnsi="Times New Roman" w:cs="Times New Roman"/>
          <w:color w:val="000000"/>
          <w:spacing w:val="-6"/>
          <w:sz w:val="24"/>
          <w:szCs w:val="24"/>
        </w:rPr>
        <w:t>–</w:t>
      </w:r>
      <w:r w:rsidRPr="00B21F81">
        <w:rPr>
          <w:rFonts w:ascii="Times New Roman" w:eastAsia="Times New Roman" w:hAnsi="Times New Roman" w:cs="Times New Roman"/>
          <w:color w:val="000000"/>
          <w:spacing w:val="-6"/>
          <w:sz w:val="24"/>
          <w:szCs w:val="24"/>
        </w:rPr>
        <w:t xml:space="preserve"> III vieta. Mokinius paruošė mokytoja R. Dranseikienė. Emilis Žvikas, IIė kl., </w:t>
      </w:r>
      <w:r w:rsidR="00FB04D8" w:rsidRPr="00B21F81">
        <w:rPr>
          <w:rFonts w:ascii="Times New Roman" w:eastAsia="Times New Roman" w:hAnsi="Times New Roman" w:cs="Times New Roman"/>
          <w:color w:val="000000"/>
          <w:spacing w:val="-6"/>
          <w:sz w:val="24"/>
          <w:szCs w:val="24"/>
        </w:rPr>
        <w:t>–</w:t>
      </w:r>
      <w:r w:rsidRPr="00B21F81">
        <w:rPr>
          <w:rFonts w:ascii="Times New Roman" w:eastAsia="Times New Roman" w:hAnsi="Times New Roman" w:cs="Times New Roman"/>
          <w:color w:val="000000"/>
          <w:spacing w:val="-6"/>
          <w:sz w:val="24"/>
          <w:szCs w:val="24"/>
        </w:rPr>
        <w:t xml:space="preserve"> III vieta. Paruošė mokytoja Audronė Petrauskaitė. Simonas Jatkonis, IVd kl., </w:t>
      </w:r>
      <w:r w:rsidR="00FB04D8" w:rsidRPr="00B21F81">
        <w:rPr>
          <w:rFonts w:ascii="Times New Roman" w:eastAsia="Times New Roman" w:hAnsi="Times New Roman" w:cs="Times New Roman"/>
          <w:color w:val="000000"/>
          <w:spacing w:val="-6"/>
          <w:sz w:val="24"/>
          <w:szCs w:val="24"/>
        </w:rPr>
        <w:t>–</w:t>
      </w:r>
      <w:r w:rsidRPr="00B21F81">
        <w:rPr>
          <w:rFonts w:ascii="Times New Roman" w:eastAsia="Times New Roman" w:hAnsi="Times New Roman" w:cs="Times New Roman"/>
          <w:color w:val="000000"/>
          <w:spacing w:val="-6"/>
          <w:sz w:val="24"/>
          <w:szCs w:val="24"/>
        </w:rPr>
        <w:t xml:space="preserve"> II vieta. Paruošė mokytoja Rasutė Jaruševičienė.</w:t>
      </w:r>
    </w:p>
    <w:p w14:paraId="3AE51427" w14:textId="77777777" w:rsidR="00892E05" w:rsidRPr="00B21F81" w:rsidRDefault="00892E05">
      <w:pPr>
        <w:spacing w:after="0" w:line="240" w:lineRule="auto"/>
        <w:jc w:val="both"/>
        <w:rPr>
          <w:rFonts w:ascii="Times New Roman" w:eastAsia="Times New Roman" w:hAnsi="Times New Roman" w:cs="Times New Roman"/>
          <w:sz w:val="24"/>
          <w:szCs w:val="24"/>
        </w:rPr>
      </w:pPr>
    </w:p>
    <w:p w14:paraId="0143011A"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b/>
          <w:color w:val="000000"/>
          <w:sz w:val="24"/>
          <w:szCs w:val="24"/>
        </w:rPr>
        <w:t>Konkursai:</w:t>
      </w:r>
    </w:p>
    <w:p w14:paraId="193A6644" w14:textId="1D0F30BC" w:rsidR="00892E05" w:rsidRPr="00B21F81" w:rsidRDefault="007C3763" w:rsidP="00A8605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 xml:space="preserve">Respublikiniame geografijos žinių konkurse dalyvavo ir užėmė prizines vietas: Emilija Makaravičiūtė, IIIė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 vieta; Elvija Zvicevičiūtė, Iė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III vieta; Astijus Ivanovas, IId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III vieta; Gustas Jaskutis, IIė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III vieta; Andrejus Petrovas, IVė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III vieta; Simas Remeika, IVė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III vieta. Mokinius paruošė mokytoja A. Živaitienė.</w:t>
      </w:r>
    </w:p>
    <w:p w14:paraId="70720325" w14:textId="1ACDAF39"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 xml:space="preserve">Respublikiniame anglų kalbos konkurse dalyvavo ir užėmė prizinę vietą: Dambrauskas Laurynas, IId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II vieta. Mokinį paruošė mokytoja J. Matonienė.</w:t>
      </w:r>
    </w:p>
    <w:p w14:paraId="60EF9C16"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pacing w:val="-6"/>
          <w:sz w:val="24"/>
          <w:szCs w:val="24"/>
        </w:rPr>
      </w:pPr>
      <w:r w:rsidRPr="00B21F81">
        <w:rPr>
          <w:rFonts w:ascii="Times New Roman" w:eastAsia="Times New Roman" w:hAnsi="Times New Roman" w:cs="Times New Roman"/>
          <w:color w:val="000000"/>
          <w:spacing w:val="-6"/>
          <w:sz w:val="24"/>
          <w:szCs w:val="24"/>
        </w:rPr>
        <w:t>Europos Sąjungos mokinių vertimo konkurso „Juvenes translatores“ nugalėtoja tapo Emilija Makravičiūtė, IIIė kl. Paruošė mokytojas J. Legas.</w:t>
      </w:r>
    </w:p>
    <w:p w14:paraId="6343E0F7"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Europos Sąjungos mokinių vertimo konkurse „Juvenes translatores“ Gustas Paplauskas, III a. kl. buvo apdovanotas garbės raštu už tiksliausią vertimą. Paruošė mokytojas J. Legas.</w:t>
      </w:r>
    </w:p>
    <w:p w14:paraId="3E1A4FED" w14:textId="77777777" w:rsidR="00892E05" w:rsidRPr="00B21F81" w:rsidRDefault="00892E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791C07"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b/>
          <w:color w:val="000000"/>
          <w:sz w:val="24"/>
          <w:szCs w:val="24"/>
        </w:rPr>
        <w:t>Respublikiniai renginiai:</w:t>
      </w:r>
    </w:p>
    <w:p w14:paraId="4B3505B8" w14:textId="6CA17E08"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I klasių mokiniai dalyvavo Europos bandomajame egzamine, II</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IV klasių mokiniai dalyvavo Europos egzamine. Gauti padėkos raštai.</w:t>
      </w:r>
    </w:p>
    <w:p w14:paraId="4C294121" w14:textId="6D11FCC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Lietuvos bendrojo ugdymo mokyklų 9</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12 klasių vaikinų komandų matematikos olimpiadoje užimta II vieta. Komandą sudarė šie mokiniai: Kasparas Bereišis IIIf kl., Lukas Zujevas Iė. kl. – mokinius paruošė R. Dranseikienė, Justas Žuvelis IIė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mokytoja A. Petrauskaitė, Ernestas Mazūras IVd kl.,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mokytoja R. Jaruševičienė.</w:t>
      </w:r>
    </w:p>
    <w:p w14:paraId="65B46E4C"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Respublikiniame teisinių žinių konkurse TEMIDĖ gimnazijos komanda iškovojo I vietą Kauno apskrityje.</w:t>
      </w:r>
    </w:p>
    <w:p w14:paraId="55F8353F" w14:textId="6A133D0D"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spacing w:val="-8"/>
          <w:sz w:val="24"/>
          <w:szCs w:val="24"/>
        </w:rPr>
      </w:pPr>
      <w:r w:rsidRPr="00B21F81">
        <w:rPr>
          <w:rFonts w:ascii="Times New Roman" w:eastAsia="Times New Roman" w:hAnsi="Times New Roman" w:cs="Times New Roman"/>
          <w:spacing w:val="-8"/>
          <w:sz w:val="24"/>
          <w:szCs w:val="24"/>
        </w:rPr>
        <w:t xml:space="preserve">Mokiniai </w:t>
      </w:r>
      <w:r w:rsidR="00FB04D8" w:rsidRPr="00B21F81">
        <w:rPr>
          <w:rFonts w:ascii="Times New Roman" w:eastAsia="Times New Roman" w:hAnsi="Times New Roman" w:cs="Times New Roman"/>
          <w:spacing w:val="-8"/>
          <w:sz w:val="24"/>
          <w:szCs w:val="24"/>
        </w:rPr>
        <w:t>–</w:t>
      </w:r>
      <w:r w:rsidRPr="00B21F81">
        <w:rPr>
          <w:rFonts w:ascii="Times New Roman" w:eastAsia="Times New Roman" w:hAnsi="Times New Roman" w:cs="Times New Roman"/>
          <w:spacing w:val="-8"/>
          <w:sz w:val="24"/>
          <w:szCs w:val="24"/>
        </w:rPr>
        <w:t xml:space="preserve"> respublikiniame krikščioniškos sakralinės muzikos konkurse tapo laureatais Mokinius paruošė mokytoja I. Kuuzeorg – Petrikonienė.</w:t>
      </w:r>
    </w:p>
    <w:p w14:paraId="2E1F9159" w14:textId="77777777" w:rsidR="00892E05" w:rsidRPr="00B21F81" w:rsidRDefault="00892E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17C68C"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b/>
          <w:color w:val="000000"/>
          <w:sz w:val="24"/>
          <w:szCs w:val="24"/>
        </w:rPr>
        <w:t>Kiti renginiai:</w:t>
      </w:r>
    </w:p>
    <w:p w14:paraId="072899B7"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Kauno regiono mokinių verslo bendrovių mugėje gimnaziją atstovaujančios komandos veikla buvo įvertinta socialiai atsakingiausio verslo nominacija, kurią skyrė UAB ,,Scandagra” ir tarptautinė organizacija ,,Junior Chamber International (JCI) Lietuva“. Jonavoje ši gimnazisčių veikla pripažinta geriausiu metų jaunimo projektu. III kl. mokinės Ugnė Jasilionytė, Rugilė Viola Paplauskaitė, Gabrielė Mažonaitė, klasių mokines Aistė Lileikaitė, Gelmė Ivanauskaitė,  Milana Grakalskytė. Mokines paruošė mokytoja R. Strumilienė.</w:t>
      </w:r>
    </w:p>
    <w:p w14:paraId="3B9DC571" w14:textId="232F2140"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Jungtinė I</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II klasių komanda dalyvavo Globalaus švietimo savaitės organizuojamoje viktorinoje „Žmonių veikla. Padariniai. Sprendimai“. Viktorina vyko nuotoliniu būdu. Mokiniai atsakinėjo į klausimus susijusius su klimato kaita bei kitomis ekologinėmis problemomis. Per visus tris etapus mūsų mokyklos komanda užėmė 4 vietą iš 37 komandų. Mokinius paruošė mokytoja I. Balickienė.</w:t>
      </w:r>
    </w:p>
    <w:p w14:paraId="2EAC503A" w14:textId="67B91D06" w:rsidR="00892E05" w:rsidRPr="00B21F81" w:rsidRDefault="007C3763">
      <w:pPr>
        <w:spacing w:after="0" w:line="240" w:lineRule="auto"/>
        <w:ind w:hanging="2"/>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Lietuvos mokinių astronomijos viktorinoje ,,Po žvaigždėtu dangum“ prizines vietas užėmė: Milita Mikalajūnaitė, 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 vieta; Rūta Dailidytė, Iė kl.,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II vieta. Mokines paruošė mokytoja R. Morkaitienė.</w:t>
      </w:r>
    </w:p>
    <w:p w14:paraId="238E822F"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lastRenderedPageBreak/>
        <w:t>KTU Fizikos žinių šventėje nuotoliniu būdu, dalyvavo gimnazijos mokiniai Jokūbas Labanauskas, IIė kl. ir Justas Žuvelis, IIė kl. Šie mokiniai 10 klasių tarpe iškovojo I vietą. Mokinius paruošė mokytoja R. Morkaitienė.</w:t>
      </w:r>
    </w:p>
    <w:p w14:paraId="2D2518FF" w14:textId="77777777" w:rsidR="00892E05" w:rsidRPr="00B21F81" w:rsidRDefault="00892E05">
      <w:pPr>
        <w:spacing w:after="0" w:line="240" w:lineRule="auto"/>
        <w:jc w:val="both"/>
        <w:rPr>
          <w:rFonts w:ascii="Times New Roman" w:eastAsia="Times New Roman" w:hAnsi="Times New Roman" w:cs="Times New Roman"/>
          <w:sz w:val="24"/>
          <w:szCs w:val="24"/>
        </w:rPr>
      </w:pPr>
    </w:p>
    <w:p w14:paraId="033CB2E7" w14:textId="77777777" w:rsidR="00892E05" w:rsidRPr="00B21F81" w:rsidRDefault="007C3763">
      <w:pPr>
        <w:spacing w:after="0" w:line="240" w:lineRule="auto"/>
        <w:jc w:val="both"/>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Projektai:</w:t>
      </w:r>
    </w:p>
    <w:p w14:paraId="4AA7E73D"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Gimnazijos bendruomenė dalyvauja respublikiniame projekte „Mokyklos – Europos Parlamento ambasadorės“; olimpinės kartos projekte „Raliada“; respublikiniame projekte „Walk15“.</w:t>
      </w:r>
    </w:p>
    <w:p w14:paraId="265EE628" w14:textId="49AA437E"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Mokytojas ekspertas J. Legas kartu su mokiniais dalyvavo projekto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Tarptautiniai jaunimo debatai pusfinalyje. R. Lamokovskienė, D. Sirtautienė kartu su gimnazistų komanda dalyvavo Erasmus+ tarpmokyklinės strateginės partnerystės projekte Nr.2019-1-PL01KA229-065687-5 Destination:Happiness. Anglų kalbos mokytoja R. Lamokovskienė, bibliotekos darbuotoja I. Gripkauskienė dalyvavo tarptautiniame projekte „Baltų literatūros savaitė“. Mokytoja A. Karosienė dalyvavo projekte „Action research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Rašinio anglų kalba mokymas nuotoliniu būdu“. Darbas atrinktas kaip sėkmės istorija ir patalpintas internetiniame puslapyje.</w:t>
      </w:r>
    </w:p>
    <w:p w14:paraId="21B05297"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pacing w:val="-4"/>
          <w:sz w:val="24"/>
          <w:szCs w:val="24"/>
        </w:rPr>
      </w:pPr>
      <w:r w:rsidRPr="00B21F81">
        <w:rPr>
          <w:rFonts w:ascii="Times New Roman" w:eastAsia="Times New Roman" w:hAnsi="Times New Roman" w:cs="Times New Roman"/>
          <w:color w:val="000000"/>
          <w:spacing w:val="-4"/>
          <w:sz w:val="24"/>
          <w:szCs w:val="24"/>
        </w:rPr>
        <w:t>KTU organizuotame projekte „Atrakink“, dalyvavo IIė klasės mokinys Dominykas Petrutis ir jo šeima. Kuravo mokytoja R. Morkaitienė.</w:t>
      </w:r>
    </w:p>
    <w:p w14:paraId="045D3E54" w14:textId="77777777" w:rsidR="00892E05" w:rsidRPr="00B21F81" w:rsidRDefault="00892E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2CDD55" w14:textId="77777777" w:rsidR="00892E05" w:rsidRPr="00B21F81" w:rsidRDefault="007C3763">
      <w:pPr>
        <w:spacing w:after="0" w:line="240" w:lineRule="auto"/>
        <w:jc w:val="both"/>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Įstaigos įsivertinimas ir pažanga</w:t>
      </w:r>
      <w:r w:rsidRPr="00B21F81">
        <w:rPr>
          <w:rFonts w:ascii="Times New Roman" w:eastAsia="Times New Roman" w:hAnsi="Times New Roman" w:cs="Times New Roman"/>
          <w:sz w:val="24"/>
          <w:szCs w:val="24"/>
        </w:rPr>
        <w:t>:</w:t>
      </w:r>
    </w:p>
    <w:p w14:paraId="3C33BDED" w14:textId="6174C4AD"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sidRPr="00B21F81">
        <w:rPr>
          <w:rFonts w:ascii="Times New Roman" w:eastAsia="Times New Roman" w:hAnsi="Times New Roman" w:cs="Times New Roman"/>
          <w:b/>
          <w:color w:val="000000"/>
          <w:sz w:val="24"/>
          <w:szCs w:val="24"/>
        </w:rPr>
        <w:t>Įsivertinimo metu 2020</w:t>
      </w:r>
      <w:r w:rsidR="00FB04D8" w:rsidRPr="00B21F81">
        <w:rPr>
          <w:rFonts w:ascii="Times New Roman" w:eastAsia="Times New Roman" w:hAnsi="Times New Roman" w:cs="Times New Roman"/>
          <w:b/>
          <w:color w:val="000000"/>
          <w:sz w:val="24"/>
          <w:szCs w:val="24"/>
        </w:rPr>
        <w:t>–</w:t>
      </w:r>
      <w:r w:rsidRPr="00B21F81">
        <w:rPr>
          <w:rFonts w:ascii="Times New Roman" w:eastAsia="Times New Roman" w:hAnsi="Times New Roman" w:cs="Times New Roman"/>
          <w:b/>
          <w:color w:val="000000"/>
          <w:sz w:val="24"/>
          <w:szCs w:val="24"/>
        </w:rPr>
        <w:t>2021 m. m. surasti stiprieji įstaigos veiklos aspektai:</w:t>
      </w:r>
    </w:p>
    <w:p w14:paraId="280A01D8"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Gimnazija tinkamai parengia mokinius tolesniam mokymuisi/studijoms.</w:t>
      </w:r>
    </w:p>
    <w:p w14:paraId="22F57FA8" w14:textId="7F2C4785"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Kryptingas karjeros planavimas. Gimnazistus konsultuoja karjeros konsultantė, kuri organizuoja įvairius mokymus, susitikimus su universitetų atstovais, kt. Abiturientų stojimai į aukštesnio lygio mokymo(si) įstaigas.</w:t>
      </w:r>
    </w:p>
    <w:p w14:paraId="60C0ABA8" w14:textId="77777777" w:rsidR="00120DB9" w:rsidRPr="00B21F81" w:rsidRDefault="00120DB9">
      <w:pPr>
        <w:spacing w:after="0" w:line="240" w:lineRule="auto"/>
        <w:ind w:firstLine="851"/>
        <w:jc w:val="both"/>
        <w:rPr>
          <w:rFonts w:ascii="Times New Roman" w:eastAsia="Times New Roman" w:hAnsi="Times New Roman" w:cs="Times New Roman"/>
          <w:sz w:val="24"/>
          <w:szCs w:val="24"/>
        </w:rPr>
      </w:pPr>
    </w:p>
    <w:p w14:paraId="3F2F0EBF" w14:textId="305F2AC2"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sidRPr="00B21F81">
        <w:rPr>
          <w:rFonts w:ascii="Times New Roman" w:eastAsia="Times New Roman" w:hAnsi="Times New Roman" w:cs="Times New Roman"/>
          <w:b/>
          <w:color w:val="000000"/>
          <w:sz w:val="24"/>
          <w:szCs w:val="24"/>
        </w:rPr>
        <w:t>Įsivertinimo metu 2020</w:t>
      </w:r>
      <w:r w:rsidR="00FB04D8" w:rsidRPr="00B21F81">
        <w:rPr>
          <w:rFonts w:ascii="Times New Roman" w:eastAsia="Times New Roman" w:hAnsi="Times New Roman" w:cs="Times New Roman"/>
          <w:b/>
          <w:color w:val="000000"/>
          <w:sz w:val="24"/>
          <w:szCs w:val="24"/>
        </w:rPr>
        <w:t>–</w:t>
      </w:r>
      <w:r w:rsidRPr="00B21F81">
        <w:rPr>
          <w:rFonts w:ascii="Times New Roman" w:eastAsia="Times New Roman" w:hAnsi="Times New Roman" w:cs="Times New Roman"/>
          <w:b/>
          <w:color w:val="000000"/>
          <w:sz w:val="24"/>
          <w:szCs w:val="24"/>
        </w:rPr>
        <w:t>2021 m. m. surasti silpnieji veiklos aspektai:</w:t>
      </w:r>
      <w:r w:rsidRPr="00B21F81">
        <w:rPr>
          <w:rFonts w:ascii="Times New Roman" w:eastAsia="Times New Roman" w:hAnsi="Times New Roman" w:cs="Times New Roman"/>
          <w:b/>
          <w:i/>
          <w:color w:val="000000"/>
          <w:sz w:val="24"/>
          <w:szCs w:val="24"/>
        </w:rPr>
        <w:t xml:space="preserve"> </w:t>
      </w:r>
    </w:p>
    <w:p w14:paraId="0B559081"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Mokytojai panaudoja įvairius mokymo metodus ugdymo procese.</w:t>
      </w:r>
    </w:p>
    <w:p w14:paraId="37B2DB8E" w14:textId="51F080AB" w:rsidR="00892E05" w:rsidRPr="00B21F81" w:rsidRDefault="007C3763" w:rsidP="00120DB9">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 xml:space="preserve">Dalyvaujant Atnaujintų bendrojo ugdymo programų tyrime, stebint pamokas suvokėme, jog turime kiek įmanoma plačiau, efektyviau taikyti aktyvius mokymo metodus, patyriminį mokymą(si). Mokykla dalyvauja "Kokybės krepšelio" projekte, kurio tikslas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ugdymo proceso ir ugdymo pasiekimų kokybės gerinimas.</w:t>
      </w:r>
    </w:p>
    <w:p w14:paraId="687BA144" w14:textId="77777777" w:rsidR="00120DB9" w:rsidRPr="00B21F81" w:rsidRDefault="00120DB9" w:rsidP="00120DB9">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639DAB54" w14:textId="49BF5689"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b/>
          <w:color w:val="000000"/>
          <w:sz w:val="24"/>
          <w:szCs w:val="24"/>
        </w:rPr>
        <w:t>Tobulintos veiklos 2020</w:t>
      </w:r>
      <w:r w:rsidR="00FB04D8" w:rsidRPr="00B21F81">
        <w:rPr>
          <w:rFonts w:ascii="Times New Roman" w:eastAsia="Times New Roman" w:hAnsi="Times New Roman" w:cs="Times New Roman"/>
          <w:b/>
          <w:color w:val="000000"/>
          <w:sz w:val="24"/>
          <w:szCs w:val="24"/>
        </w:rPr>
        <w:t>–</w:t>
      </w:r>
      <w:r w:rsidRPr="00B21F81">
        <w:rPr>
          <w:rFonts w:ascii="Times New Roman" w:eastAsia="Times New Roman" w:hAnsi="Times New Roman" w:cs="Times New Roman"/>
          <w:b/>
          <w:color w:val="000000"/>
          <w:sz w:val="24"/>
          <w:szCs w:val="24"/>
        </w:rPr>
        <w:t>2021 m. m.:</w:t>
      </w:r>
    </w:p>
    <w:p w14:paraId="6F836AE3" w14:textId="69E6A177" w:rsidR="00892E05" w:rsidRPr="00B21F81" w:rsidRDefault="007C3763" w:rsidP="00477C0E">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Remiantis vidaus įsivertinimo rezultatais tobulinta sritis „Mokinio pasiekimai ir pažanga“.</w:t>
      </w:r>
    </w:p>
    <w:p w14:paraId="4FCD446C" w14:textId="77777777" w:rsidR="00120DB9" w:rsidRPr="00B21F81" w:rsidRDefault="00120DB9" w:rsidP="00477C0E">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1FA887F1" w14:textId="77777777" w:rsidR="00892E05" w:rsidRPr="00B21F81" w:rsidRDefault="007C37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b/>
          <w:color w:val="000000"/>
          <w:sz w:val="24"/>
          <w:szCs w:val="24"/>
        </w:rPr>
        <w:t xml:space="preserve">Kokie pokyčiai įstaigoje įvyko (lyginant su praėjusiais metais), kai Jūs tobulinote pasirinktą veiklą? </w:t>
      </w:r>
    </w:p>
    <w:p w14:paraId="1F73FD99"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Efektyviai taikytas Mokinių pasiekimų ir pažangos vertinimo aprašas, mokytojai dalyvavo seminare „Mokinio individualios pažangos stebėjimas bei brandžios asmenybės ugdymas gimnazijoje“, vyko kolegiali gerosios patirties sklaida.</w:t>
      </w:r>
    </w:p>
    <w:p w14:paraId="3FD49047"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Pasirinkto veiklos tobulinimo poveikis įstaigos pažangai:</w:t>
      </w:r>
    </w:p>
    <w:p w14:paraId="58AFC863" w14:textId="77777777" w:rsidR="00892E05" w:rsidRPr="00B21F81" w:rsidRDefault="007C3763">
      <w:pPr>
        <w:spacing w:after="0" w:line="240" w:lineRule="auto"/>
        <w:ind w:firstLine="851"/>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lastRenderedPageBreak/>
        <w:t>Mokinių pasiekimų ir pažangos vertinimo aprašas leido nustatyti mokinių pasiekimų lygį bei pažangą, išsiaiškinti kiekvieno mokinio stiprybes, ugdymosi poreikius ir kartu su mokiniu bei jo tėvais (globėjais, rūpintojais) priimti sprendimus dėl tolesnio mokymosi žingsnių, mokiniui būtinos pagalbos.</w:t>
      </w:r>
    </w:p>
    <w:p w14:paraId="6AA75A93" w14:textId="77777777" w:rsidR="00892E05" w:rsidRPr="00B21F81" w:rsidRDefault="00892E05">
      <w:pPr>
        <w:spacing w:after="0" w:line="240" w:lineRule="auto"/>
        <w:jc w:val="both"/>
        <w:rPr>
          <w:rFonts w:ascii="Times New Roman" w:eastAsia="Times New Roman" w:hAnsi="Times New Roman" w:cs="Times New Roman"/>
          <w:b/>
          <w:sz w:val="24"/>
          <w:szCs w:val="24"/>
        </w:rPr>
      </w:pPr>
    </w:p>
    <w:p w14:paraId="314AA6B9" w14:textId="77777777" w:rsidR="00892E05" w:rsidRPr="00B21F81" w:rsidRDefault="007C3763">
      <w:pPr>
        <w:spacing w:after="0" w:line="240" w:lineRule="auto"/>
        <w:jc w:val="both"/>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 xml:space="preserve">Kokį poveikį ugdytiniams turėjo pasirinktos veiklos tobulinimas (kokį poveikį pasirinktos veiklos tobulinimas turėjo ugdytinių pažangai, kaip keitėsi pasiekimų lygmenys, kokios papildomos sąlygos sudarytos ugdytinių asmenybės ugdymui)? </w:t>
      </w:r>
    </w:p>
    <w:p w14:paraId="17EAE193"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Sukurtos sąlygos stebėti individualią mokinio pažangą. Pakoreguota vidurinio ugdymo IUP forma, organizuotos  įvairių dalykų papildomos konsultacijos pagal mokinių poreikius.</w:t>
      </w:r>
    </w:p>
    <w:p w14:paraId="28DC7A21" w14:textId="77777777"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Mokiniai kryptingiau rinkosi įvairių dalykų konsultacijas, modulius, pasirenkamuosius dalykus. Mokinio, mokytojo ir tėvų bendradarbiavimas, analizuojant pažangos įsivertinimą, leido geriau atsižvelgti į mokinių poreikius, jų išsikeltus asmeninius tikslus.</w:t>
      </w:r>
    </w:p>
    <w:p w14:paraId="2D460088" w14:textId="2A086E02" w:rsidR="00892E05" w:rsidRPr="00B21F81" w:rsidRDefault="007C37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Tyrimo metu gauta duomenų analizė parodė, kad pakito aukštesnį lygį pasiekusių mokinių procentas: 2020</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2021 m. m. I</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II gimnazijos klasėse  jis siekė 22 proc. mokinių,  2019</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2020 m. m. buvo 21 proc. III</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IV gimnazijos klasėse jis išliko nepakitęs </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 xml:space="preserve">  12 proc. tiek 2020</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2021 m. m., tiek 2019</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2020 m. m.</w:t>
      </w:r>
    </w:p>
    <w:p w14:paraId="7F76934F" w14:textId="4B180B1F" w:rsidR="00477C0E" w:rsidRPr="00B21F81" w:rsidRDefault="00477C0E">
      <w:pPr>
        <w:pBdr>
          <w:top w:val="nil"/>
          <w:left w:val="nil"/>
          <w:bottom w:val="nil"/>
          <w:right w:val="nil"/>
          <w:between w:val="nil"/>
        </w:pBdr>
        <w:spacing w:after="0" w:line="240" w:lineRule="auto"/>
        <w:ind w:firstLine="851"/>
        <w:jc w:val="both"/>
        <w:rPr>
          <w:rFonts w:ascii="Times New Roman" w:eastAsia="Times New Roman" w:hAnsi="Times New Roman" w:cs="Times New Roman"/>
          <w:b/>
          <w:color w:val="000000"/>
          <w:sz w:val="24"/>
          <w:szCs w:val="24"/>
        </w:rPr>
      </w:pPr>
    </w:p>
    <w:p w14:paraId="746F8EBB" w14:textId="76C3A067" w:rsidR="004943C3" w:rsidRPr="00B21F81" w:rsidRDefault="004943C3">
      <w:pPr>
        <w:pBdr>
          <w:top w:val="nil"/>
          <w:left w:val="nil"/>
          <w:bottom w:val="nil"/>
          <w:right w:val="nil"/>
          <w:between w:val="nil"/>
        </w:pBdr>
        <w:spacing w:after="0" w:line="240" w:lineRule="auto"/>
        <w:ind w:firstLine="851"/>
        <w:jc w:val="both"/>
        <w:rPr>
          <w:rFonts w:ascii="Times New Roman" w:eastAsia="Times New Roman" w:hAnsi="Times New Roman" w:cs="Times New Roman"/>
          <w:b/>
          <w:color w:val="000000"/>
          <w:sz w:val="24"/>
          <w:szCs w:val="24"/>
        </w:rPr>
      </w:pPr>
    </w:p>
    <w:p w14:paraId="49ED9504" w14:textId="77777777" w:rsidR="004943C3" w:rsidRPr="00B21F81" w:rsidRDefault="004943C3">
      <w:pPr>
        <w:pBdr>
          <w:top w:val="nil"/>
          <w:left w:val="nil"/>
          <w:bottom w:val="nil"/>
          <w:right w:val="nil"/>
          <w:between w:val="nil"/>
        </w:pBdr>
        <w:spacing w:after="0" w:line="240" w:lineRule="auto"/>
        <w:ind w:firstLine="851"/>
        <w:jc w:val="both"/>
        <w:rPr>
          <w:rFonts w:ascii="Times New Roman" w:eastAsia="Times New Roman" w:hAnsi="Times New Roman" w:cs="Times New Roman"/>
          <w:b/>
          <w:color w:val="000000"/>
          <w:sz w:val="24"/>
          <w:szCs w:val="24"/>
        </w:rPr>
      </w:pPr>
    </w:p>
    <w:p w14:paraId="5A82067D" w14:textId="3A7A8F33" w:rsidR="00477C0E" w:rsidRPr="00B21F81" w:rsidRDefault="007C3763">
      <w:pPr>
        <w:spacing w:after="0" w:line="240" w:lineRule="auto"/>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Mokymosi rezultatai ir padarytos išvados, kokių priemonių imtasi, gerinant situaciją.</w:t>
      </w:r>
    </w:p>
    <w:p w14:paraId="7C06F19B" w14:textId="77777777" w:rsidR="00892E05" w:rsidRPr="00B21F81" w:rsidRDefault="007C3763">
      <w:pPr>
        <w:pBdr>
          <w:top w:val="nil"/>
          <w:left w:val="nil"/>
          <w:bottom w:val="nil"/>
          <w:right w:val="nil"/>
          <w:between w:val="nil"/>
        </w:pBdr>
        <w:spacing w:after="0" w:line="240" w:lineRule="auto"/>
        <w:ind w:hanging="720"/>
        <w:jc w:val="both"/>
        <w:rPr>
          <w:rFonts w:ascii="Times New Roman" w:eastAsia="Times New Roman" w:hAnsi="Times New Roman" w:cs="Times New Roman"/>
          <w:b/>
          <w:sz w:val="24"/>
          <w:szCs w:val="24"/>
        </w:rPr>
      </w:pPr>
      <w:bookmarkStart w:id="0" w:name="_heading=h.gjdgxs" w:colFirst="0" w:colLast="0"/>
      <w:bookmarkEnd w:id="0"/>
      <w:r w:rsidRPr="00B21F81">
        <w:rPr>
          <w:rFonts w:ascii="Times New Roman" w:eastAsia="Times New Roman" w:hAnsi="Times New Roman" w:cs="Times New Roman"/>
          <w:b/>
          <w:sz w:val="24"/>
          <w:szCs w:val="24"/>
        </w:rPr>
        <w:tab/>
        <w:t xml:space="preserve">II gimnazijos klasių mokinių mokymosi rezultatai pagal pasiekimų lygius: </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59"/>
        <w:gridCol w:w="2964"/>
        <w:gridCol w:w="2792"/>
        <w:gridCol w:w="2792"/>
        <w:gridCol w:w="2622"/>
      </w:tblGrid>
      <w:tr w:rsidR="00892E05" w:rsidRPr="00B21F81" w14:paraId="7C849204" w14:textId="77777777" w:rsidTr="001B29F1">
        <w:trPr>
          <w:trHeight w:val="323"/>
          <w:jc w:val="center"/>
        </w:trPr>
        <w:tc>
          <w:tcPr>
            <w:tcW w:w="1047" w:type="pct"/>
            <w:vMerge w:val="restart"/>
            <w:shd w:val="clear" w:color="auto" w:fill="auto"/>
          </w:tcPr>
          <w:p w14:paraId="316FC33E" w14:textId="77777777" w:rsidR="00892E05" w:rsidRPr="00B21F81" w:rsidRDefault="00892E05">
            <w:pPr>
              <w:tabs>
                <w:tab w:val="left" w:pos="426"/>
              </w:tabs>
              <w:spacing w:after="0" w:line="240" w:lineRule="auto"/>
              <w:jc w:val="both"/>
              <w:rPr>
                <w:rFonts w:ascii="Times New Roman" w:eastAsia="Times New Roman" w:hAnsi="Times New Roman" w:cs="Times New Roman"/>
                <w:sz w:val="24"/>
                <w:szCs w:val="24"/>
              </w:rPr>
            </w:pPr>
          </w:p>
          <w:p w14:paraId="27A1E5C9"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Mokomasis dalykas</w:t>
            </w:r>
          </w:p>
          <w:p w14:paraId="08F915B5" w14:textId="77777777" w:rsidR="00892E05" w:rsidRPr="00B21F81" w:rsidRDefault="00892E05">
            <w:pPr>
              <w:tabs>
                <w:tab w:val="left" w:pos="426"/>
              </w:tabs>
              <w:spacing w:after="0" w:line="240" w:lineRule="auto"/>
              <w:jc w:val="both"/>
              <w:rPr>
                <w:rFonts w:ascii="Times New Roman" w:eastAsia="Times New Roman" w:hAnsi="Times New Roman" w:cs="Times New Roman"/>
                <w:sz w:val="24"/>
                <w:szCs w:val="24"/>
              </w:rPr>
            </w:pPr>
          </w:p>
        </w:tc>
        <w:tc>
          <w:tcPr>
            <w:tcW w:w="3953" w:type="pct"/>
            <w:gridSpan w:val="4"/>
            <w:tcBorders>
              <w:right w:val="single" w:sz="4" w:space="0" w:color="000000"/>
            </w:tcBorders>
            <w:shd w:val="clear" w:color="auto" w:fill="auto"/>
          </w:tcPr>
          <w:p w14:paraId="56C27162" w14:textId="77777777" w:rsidR="00892E05" w:rsidRPr="00B21F81" w:rsidRDefault="007C3763">
            <w:pPr>
              <w:tabs>
                <w:tab w:val="left" w:pos="426"/>
              </w:tabs>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PUPP rezultatai pagal mokymosi pasiekimų lygius (proc.)</w:t>
            </w:r>
          </w:p>
        </w:tc>
      </w:tr>
      <w:tr w:rsidR="00892E05" w:rsidRPr="00B21F81" w14:paraId="30372E78" w14:textId="77777777" w:rsidTr="001B29F1">
        <w:trPr>
          <w:trHeight w:val="569"/>
          <w:jc w:val="center"/>
        </w:trPr>
        <w:tc>
          <w:tcPr>
            <w:tcW w:w="1047" w:type="pct"/>
            <w:vMerge/>
            <w:shd w:val="clear" w:color="auto" w:fill="auto"/>
          </w:tcPr>
          <w:p w14:paraId="04E2A65B" w14:textId="77777777" w:rsidR="00892E05" w:rsidRPr="00B21F81" w:rsidRDefault="00892E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9" w:type="pct"/>
            <w:shd w:val="clear" w:color="auto" w:fill="auto"/>
          </w:tcPr>
          <w:p w14:paraId="0614B120"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Nepasiekė patenkinamo lygio</w:t>
            </w:r>
          </w:p>
        </w:tc>
        <w:tc>
          <w:tcPr>
            <w:tcW w:w="988" w:type="pct"/>
            <w:shd w:val="clear" w:color="auto" w:fill="auto"/>
          </w:tcPr>
          <w:p w14:paraId="62DBD7B6"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Patenkinamas</w:t>
            </w:r>
          </w:p>
          <w:p w14:paraId="26EF5F13"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lygis</w:t>
            </w:r>
          </w:p>
        </w:tc>
        <w:tc>
          <w:tcPr>
            <w:tcW w:w="988" w:type="pct"/>
            <w:tcBorders>
              <w:right w:val="single" w:sz="4" w:space="0" w:color="000000"/>
            </w:tcBorders>
            <w:shd w:val="clear" w:color="auto" w:fill="auto"/>
          </w:tcPr>
          <w:p w14:paraId="481F1C57"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Pagrindinis</w:t>
            </w:r>
          </w:p>
          <w:p w14:paraId="6C8F1789"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lygis</w:t>
            </w:r>
          </w:p>
        </w:tc>
        <w:tc>
          <w:tcPr>
            <w:tcW w:w="928" w:type="pct"/>
            <w:tcBorders>
              <w:right w:val="single" w:sz="4" w:space="0" w:color="000000"/>
            </w:tcBorders>
            <w:shd w:val="clear" w:color="auto" w:fill="auto"/>
          </w:tcPr>
          <w:p w14:paraId="4886CC1E"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Aukštesnysis</w:t>
            </w:r>
          </w:p>
          <w:p w14:paraId="765183B8"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lygis</w:t>
            </w:r>
          </w:p>
        </w:tc>
      </w:tr>
      <w:tr w:rsidR="00892E05" w:rsidRPr="00B21F81" w14:paraId="78771C3B" w14:textId="77777777" w:rsidTr="001B29F1">
        <w:trPr>
          <w:trHeight w:val="313"/>
          <w:jc w:val="center"/>
        </w:trPr>
        <w:tc>
          <w:tcPr>
            <w:tcW w:w="1047" w:type="pct"/>
            <w:shd w:val="clear" w:color="auto" w:fill="auto"/>
          </w:tcPr>
          <w:p w14:paraId="4FFE788D"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Matematika</w:t>
            </w:r>
          </w:p>
        </w:tc>
        <w:tc>
          <w:tcPr>
            <w:tcW w:w="1049" w:type="pct"/>
            <w:shd w:val="clear" w:color="auto" w:fill="auto"/>
          </w:tcPr>
          <w:p w14:paraId="70639395"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37 (18 proc.)</w:t>
            </w:r>
          </w:p>
        </w:tc>
        <w:tc>
          <w:tcPr>
            <w:tcW w:w="988" w:type="pct"/>
            <w:shd w:val="clear" w:color="auto" w:fill="auto"/>
          </w:tcPr>
          <w:p w14:paraId="3721BD94"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53 (26 proc.)</w:t>
            </w:r>
          </w:p>
        </w:tc>
        <w:tc>
          <w:tcPr>
            <w:tcW w:w="988" w:type="pct"/>
            <w:shd w:val="clear" w:color="auto" w:fill="auto"/>
          </w:tcPr>
          <w:p w14:paraId="2472B9BF"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74 (36 proc.)</w:t>
            </w:r>
          </w:p>
        </w:tc>
        <w:tc>
          <w:tcPr>
            <w:tcW w:w="928" w:type="pct"/>
            <w:shd w:val="clear" w:color="auto" w:fill="auto"/>
          </w:tcPr>
          <w:p w14:paraId="604CAC33"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41 (20 proc.)</w:t>
            </w:r>
          </w:p>
        </w:tc>
      </w:tr>
      <w:tr w:rsidR="00892E05" w:rsidRPr="00B21F81" w14:paraId="7398CFFA" w14:textId="77777777" w:rsidTr="001B29F1">
        <w:trPr>
          <w:trHeight w:val="312"/>
          <w:jc w:val="center"/>
        </w:trPr>
        <w:tc>
          <w:tcPr>
            <w:tcW w:w="1047" w:type="pct"/>
            <w:shd w:val="clear" w:color="auto" w:fill="auto"/>
          </w:tcPr>
          <w:p w14:paraId="0C82FF5E"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Lietuvių kalba</w:t>
            </w:r>
          </w:p>
        </w:tc>
        <w:tc>
          <w:tcPr>
            <w:tcW w:w="1049" w:type="pct"/>
            <w:shd w:val="clear" w:color="auto" w:fill="auto"/>
          </w:tcPr>
          <w:p w14:paraId="188B7D69"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7 (3 proc.)</w:t>
            </w:r>
          </w:p>
        </w:tc>
        <w:tc>
          <w:tcPr>
            <w:tcW w:w="988" w:type="pct"/>
            <w:shd w:val="clear" w:color="auto" w:fill="auto"/>
          </w:tcPr>
          <w:p w14:paraId="3A56EAD4"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 (10 proc.)</w:t>
            </w:r>
          </w:p>
        </w:tc>
        <w:tc>
          <w:tcPr>
            <w:tcW w:w="988" w:type="pct"/>
            <w:shd w:val="clear" w:color="auto" w:fill="auto"/>
          </w:tcPr>
          <w:p w14:paraId="337B9E02"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135 (66 proc.)</w:t>
            </w:r>
          </w:p>
        </w:tc>
        <w:tc>
          <w:tcPr>
            <w:tcW w:w="928" w:type="pct"/>
            <w:shd w:val="clear" w:color="auto" w:fill="auto"/>
          </w:tcPr>
          <w:p w14:paraId="28698826" w14:textId="77777777" w:rsidR="00892E05" w:rsidRPr="00B21F81" w:rsidRDefault="007C3763">
            <w:pPr>
              <w:tabs>
                <w:tab w:val="left" w:pos="426"/>
              </w:tabs>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43 (21 proc.)</w:t>
            </w:r>
          </w:p>
        </w:tc>
      </w:tr>
    </w:tbl>
    <w:p w14:paraId="486F902C" w14:textId="77777777" w:rsidR="00892E05" w:rsidRPr="00B21F81" w:rsidRDefault="00892E05">
      <w:pPr>
        <w:spacing w:after="0" w:line="240" w:lineRule="auto"/>
        <w:jc w:val="both"/>
        <w:rPr>
          <w:rFonts w:ascii="Times New Roman" w:eastAsia="Times New Roman" w:hAnsi="Times New Roman" w:cs="Times New Roman"/>
          <w:sz w:val="24"/>
          <w:szCs w:val="24"/>
        </w:rPr>
      </w:pPr>
    </w:p>
    <w:p w14:paraId="7AFAC69E" w14:textId="77777777" w:rsidR="00892E05" w:rsidRPr="00B21F81" w:rsidRDefault="007C3763">
      <w:pPr>
        <w:tabs>
          <w:tab w:val="left" w:pos="426"/>
        </w:tabs>
        <w:spacing w:after="0" w:line="240" w:lineRule="auto"/>
        <w:jc w:val="both"/>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Valstybinių brandos egzaminų (VBE) rezultatai pagal pasiekimų lygius (proc.):</w:t>
      </w:r>
    </w:p>
    <w:tbl>
      <w:tblPr>
        <w:tblStyle w:val="a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1"/>
        <w:gridCol w:w="1891"/>
        <w:gridCol w:w="1733"/>
        <w:gridCol w:w="2362"/>
        <w:gridCol w:w="2049"/>
        <w:gridCol w:w="2083"/>
        <w:gridCol w:w="1650"/>
      </w:tblGrid>
      <w:tr w:rsidR="00892E05" w:rsidRPr="00B21F81" w14:paraId="7CF167BE" w14:textId="77777777" w:rsidTr="00C918B9">
        <w:trPr>
          <w:trHeight w:val="90"/>
          <w:tblHeader/>
          <w:jc w:val="center"/>
        </w:trPr>
        <w:tc>
          <w:tcPr>
            <w:tcW w:w="835" w:type="pct"/>
            <w:vMerge w:val="restart"/>
            <w:vAlign w:val="center"/>
          </w:tcPr>
          <w:p w14:paraId="01A2850D" w14:textId="77777777" w:rsidR="00892E05" w:rsidRPr="00B21F81" w:rsidRDefault="00892E05">
            <w:pPr>
              <w:spacing w:after="0" w:line="240" w:lineRule="auto"/>
              <w:jc w:val="center"/>
              <w:rPr>
                <w:rFonts w:ascii="Times New Roman" w:eastAsia="Times New Roman" w:hAnsi="Times New Roman" w:cs="Times New Roman"/>
                <w:sz w:val="24"/>
                <w:szCs w:val="24"/>
              </w:rPr>
            </w:pPr>
          </w:p>
          <w:p w14:paraId="52D6FBB1" w14:textId="77777777"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VBE</w:t>
            </w:r>
          </w:p>
        </w:tc>
        <w:tc>
          <w:tcPr>
            <w:tcW w:w="669" w:type="pct"/>
            <w:vMerge w:val="restart"/>
            <w:vAlign w:val="center"/>
          </w:tcPr>
          <w:p w14:paraId="1C82A971" w14:textId="77777777"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VBE pasirinkusių  mokinių sk.</w:t>
            </w:r>
          </w:p>
        </w:tc>
        <w:tc>
          <w:tcPr>
            <w:tcW w:w="613" w:type="pct"/>
            <w:vMerge w:val="restart"/>
            <w:vAlign w:val="center"/>
          </w:tcPr>
          <w:p w14:paraId="5BAB27D2" w14:textId="77777777"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VBE laikiusių mokinių sk.</w:t>
            </w:r>
          </w:p>
        </w:tc>
        <w:tc>
          <w:tcPr>
            <w:tcW w:w="2882" w:type="pct"/>
            <w:gridSpan w:val="4"/>
          </w:tcPr>
          <w:p w14:paraId="50237FFA" w14:textId="77777777"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Mokinių įvertinimų pasiskirstymas (proc.) pagal pasiekimų lygius (balus)</w:t>
            </w:r>
          </w:p>
        </w:tc>
      </w:tr>
      <w:tr w:rsidR="00892E05" w:rsidRPr="00B21F81" w14:paraId="6D03DA6A" w14:textId="77777777" w:rsidTr="00C918B9">
        <w:trPr>
          <w:trHeight w:val="49"/>
          <w:tblHeader/>
          <w:jc w:val="center"/>
        </w:trPr>
        <w:tc>
          <w:tcPr>
            <w:tcW w:w="835" w:type="pct"/>
            <w:vMerge/>
            <w:vAlign w:val="center"/>
          </w:tcPr>
          <w:p w14:paraId="5425E0A1" w14:textId="77777777" w:rsidR="00892E05" w:rsidRPr="00B21F81" w:rsidRDefault="00892E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9" w:type="pct"/>
            <w:vMerge/>
            <w:vAlign w:val="center"/>
          </w:tcPr>
          <w:p w14:paraId="4C275D06" w14:textId="77777777" w:rsidR="00892E05" w:rsidRPr="00B21F81" w:rsidRDefault="00892E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3" w:type="pct"/>
            <w:vMerge/>
            <w:vAlign w:val="center"/>
          </w:tcPr>
          <w:p w14:paraId="1D289589" w14:textId="77777777" w:rsidR="00892E05" w:rsidRPr="00B21F81" w:rsidRDefault="00892E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36" w:type="pct"/>
          </w:tcPr>
          <w:p w14:paraId="38FD60E4" w14:textId="77777777"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Nepatenkinamas </w:t>
            </w:r>
          </w:p>
          <w:p w14:paraId="6B7AE68A" w14:textId="2A72D77E"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15)</w:t>
            </w:r>
          </w:p>
        </w:tc>
        <w:tc>
          <w:tcPr>
            <w:tcW w:w="725" w:type="pct"/>
          </w:tcPr>
          <w:p w14:paraId="64EB228F" w14:textId="77777777"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Patenkinamas</w:t>
            </w:r>
          </w:p>
          <w:p w14:paraId="2B99AD7B" w14:textId="05E4E0CF"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(16</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35)</w:t>
            </w:r>
          </w:p>
        </w:tc>
        <w:tc>
          <w:tcPr>
            <w:tcW w:w="737" w:type="pct"/>
          </w:tcPr>
          <w:p w14:paraId="41A0FFE1" w14:textId="77777777"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Pagrindinis</w:t>
            </w:r>
          </w:p>
          <w:p w14:paraId="58853D6B" w14:textId="41098B3D"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(36</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85)</w:t>
            </w:r>
          </w:p>
        </w:tc>
        <w:tc>
          <w:tcPr>
            <w:tcW w:w="583" w:type="pct"/>
          </w:tcPr>
          <w:p w14:paraId="0A92142E" w14:textId="77777777"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Aukštesnysis</w:t>
            </w:r>
          </w:p>
          <w:p w14:paraId="211CE82D" w14:textId="5C62D83F" w:rsidR="00892E05" w:rsidRPr="00B21F81" w:rsidRDefault="007C3763">
            <w:pPr>
              <w:spacing w:after="0" w:line="240" w:lineRule="auto"/>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(86</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100)</w:t>
            </w:r>
          </w:p>
        </w:tc>
      </w:tr>
      <w:tr w:rsidR="00892E05" w:rsidRPr="00B21F81" w14:paraId="2A79C435" w14:textId="77777777" w:rsidTr="001B29F1">
        <w:trPr>
          <w:trHeight w:val="148"/>
          <w:jc w:val="center"/>
        </w:trPr>
        <w:tc>
          <w:tcPr>
            <w:tcW w:w="835" w:type="pct"/>
          </w:tcPr>
          <w:p w14:paraId="47DF0D11"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Lietuvių kalba ir literatūra</w:t>
            </w:r>
          </w:p>
        </w:tc>
        <w:tc>
          <w:tcPr>
            <w:tcW w:w="669" w:type="pct"/>
          </w:tcPr>
          <w:p w14:paraId="5305290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125</w:t>
            </w:r>
          </w:p>
        </w:tc>
        <w:tc>
          <w:tcPr>
            <w:tcW w:w="613" w:type="pct"/>
          </w:tcPr>
          <w:p w14:paraId="0804DCCD"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115</w:t>
            </w:r>
          </w:p>
        </w:tc>
        <w:tc>
          <w:tcPr>
            <w:tcW w:w="836" w:type="pct"/>
          </w:tcPr>
          <w:p w14:paraId="3D97485D"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16 (14 proc.)</w:t>
            </w:r>
          </w:p>
        </w:tc>
        <w:tc>
          <w:tcPr>
            <w:tcW w:w="725" w:type="pct"/>
          </w:tcPr>
          <w:p w14:paraId="6FBFF1D9"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56 (45 proc.)</w:t>
            </w:r>
          </w:p>
        </w:tc>
        <w:tc>
          <w:tcPr>
            <w:tcW w:w="737" w:type="pct"/>
          </w:tcPr>
          <w:p w14:paraId="31ADF869"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39 (32 proc.)</w:t>
            </w:r>
          </w:p>
        </w:tc>
        <w:tc>
          <w:tcPr>
            <w:tcW w:w="583" w:type="pct"/>
          </w:tcPr>
          <w:p w14:paraId="7A1FA13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12 (10 proc.)</w:t>
            </w:r>
          </w:p>
        </w:tc>
      </w:tr>
      <w:tr w:rsidR="00892E05" w:rsidRPr="00B21F81" w14:paraId="6862F745" w14:textId="77777777" w:rsidTr="001B29F1">
        <w:trPr>
          <w:trHeight w:val="78"/>
          <w:jc w:val="center"/>
        </w:trPr>
        <w:tc>
          <w:tcPr>
            <w:tcW w:w="835" w:type="pct"/>
          </w:tcPr>
          <w:p w14:paraId="1C68E253"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Anglų kalba</w:t>
            </w:r>
          </w:p>
        </w:tc>
        <w:tc>
          <w:tcPr>
            <w:tcW w:w="669" w:type="pct"/>
          </w:tcPr>
          <w:p w14:paraId="7EBF3F0C"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113</w:t>
            </w:r>
          </w:p>
        </w:tc>
        <w:tc>
          <w:tcPr>
            <w:tcW w:w="613" w:type="pct"/>
          </w:tcPr>
          <w:p w14:paraId="09E2B8B5"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109</w:t>
            </w:r>
          </w:p>
        </w:tc>
        <w:tc>
          <w:tcPr>
            <w:tcW w:w="836" w:type="pct"/>
          </w:tcPr>
          <w:p w14:paraId="59D4A948"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 (5 proc.)</w:t>
            </w:r>
          </w:p>
        </w:tc>
        <w:tc>
          <w:tcPr>
            <w:tcW w:w="725" w:type="pct"/>
          </w:tcPr>
          <w:p w14:paraId="4E6F0B78"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18 (16 proc.)</w:t>
            </w:r>
          </w:p>
        </w:tc>
        <w:tc>
          <w:tcPr>
            <w:tcW w:w="737" w:type="pct"/>
          </w:tcPr>
          <w:p w14:paraId="1517CC0B"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63 (58 proc.)</w:t>
            </w:r>
          </w:p>
        </w:tc>
        <w:tc>
          <w:tcPr>
            <w:tcW w:w="583" w:type="pct"/>
          </w:tcPr>
          <w:p w14:paraId="4CFB867B"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23 (21 proc.)</w:t>
            </w:r>
          </w:p>
        </w:tc>
      </w:tr>
      <w:tr w:rsidR="00892E05" w:rsidRPr="00B21F81" w14:paraId="767FD8D3" w14:textId="77777777" w:rsidTr="001B29F1">
        <w:trPr>
          <w:trHeight w:val="74"/>
          <w:jc w:val="center"/>
        </w:trPr>
        <w:tc>
          <w:tcPr>
            <w:tcW w:w="835" w:type="pct"/>
          </w:tcPr>
          <w:p w14:paraId="37B5030F"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Rusų kalba</w:t>
            </w:r>
          </w:p>
        </w:tc>
        <w:tc>
          <w:tcPr>
            <w:tcW w:w="669" w:type="pct"/>
          </w:tcPr>
          <w:p w14:paraId="36432CF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8</w:t>
            </w:r>
          </w:p>
        </w:tc>
        <w:tc>
          <w:tcPr>
            <w:tcW w:w="613" w:type="pct"/>
          </w:tcPr>
          <w:p w14:paraId="4A21DE3F"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w:t>
            </w:r>
          </w:p>
        </w:tc>
        <w:tc>
          <w:tcPr>
            <w:tcW w:w="836" w:type="pct"/>
          </w:tcPr>
          <w:p w14:paraId="1057E5CA"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 (0 proc.)</w:t>
            </w:r>
          </w:p>
        </w:tc>
        <w:tc>
          <w:tcPr>
            <w:tcW w:w="725" w:type="pct"/>
          </w:tcPr>
          <w:p w14:paraId="17173420"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w:t>
            </w:r>
          </w:p>
        </w:tc>
        <w:tc>
          <w:tcPr>
            <w:tcW w:w="737" w:type="pct"/>
          </w:tcPr>
          <w:p w14:paraId="70377CE0"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w:t>
            </w:r>
          </w:p>
        </w:tc>
        <w:tc>
          <w:tcPr>
            <w:tcW w:w="583" w:type="pct"/>
          </w:tcPr>
          <w:p w14:paraId="1BBE81A2"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 (100 proc.)</w:t>
            </w:r>
          </w:p>
        </w:tc>
      </w:tr>
      <w:tr w:rsidR="00892E05" w:rsidRPr="00B21F81" w14:paraId="37BF8485" w14:textId="77777777" w:rsidTr="001B29F1">
        <w:trPr>
          <w:trHeight w:val="148"/>
          <w:jc w:val="center"/>
        </w:trPr>
        <w:tc>
          <w:tcPr>
            <w:tcW w:w="835" w:type="pct"/>
          </w:tcPr>
          <w:p w14:paraId="21AE009A"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lastRenderedPageBreak/>
              <w:t>Vokiečių kalba</w:t>
            </w:r>
          </w:p>
        </w:tc>
        <w:tc>
          <w:tcPr>
            <w:tcW w:w="669" w:type="pct"/>
          </w:tcPr>
          <w:p w14:paraId="2B59E7CB"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w:t>
            </w:r>
          </w:p>
        </w:tc>
        <w:tc>
          <w:tcPr>
            <w:tcW w:w="613" w:type="pct"/>
          </w:tcPr>
          <w:p w14:paraId="331E140A"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w:t>
            </w:r>
          </w:p>
        </w:tc>
        <w:tc>
          <w:tcPr>
            <w:tcW w:w="836" w:type="pct"/>
          </w:tcPr>
          <w:p w14:paraId="23F38D70"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 (0 proc.)</w:t>
            </w:r>
          </w:p>
        </w:tc>
        <w:tc>
          <w:tcPr>
            <w:tcW w:w="725" w:type="pct"/>
          </w:tcPr>
          <w:p w14:paraId="5185D84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 (0 proc.)</w:t>
            </w:r>
          </w:p>
        </w:tc>
        <w:tc>
          <w:tcPr>
            <w:tcW w:w="737" w:type="pct"/>
          </w:tcPr>
          <w:p w14:paraId="16C80147"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 (0 proc.)</w:t>
            </w:r>
          </w:p>
        </w:tc>
        <w:tc>
          <w:tcPr>
            <w:tcW w:w="583" w:type="pct"/>
          </w:tcPr>
          <w:p w14:paraId="11E5CB93"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 (0 proc.)</w:t>
            </w:r>
          </w:p>
        </w:tc>
      </w:tr>
      <w:tr w:rsidR="00892E05" w:rsidRPr="00B21F81" w14:paraId="3B4E68F5" w14:textId="77777777" w:rsidTr="001B29F1">
        <w:trPr>
          <w:trHeight w:val="74"/>
          <w:jc w:val="center"/>
        </w:trPr>
        <w:tc>
          <w:tcPr>
            <w:tcW w:w="835" w:type="pct"/>
          </w:tcPr>
          <w:p w14:paraId="494BAC0C"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Geografija</w:t>
            </w:r>
          </w:p>
        </w:tc>
        <w:tc>
          <w:tcPr>
            <w:tcW w:w="669" w:type="pct"/>
          </w:tcPr>
          <w:p w14:paraId="77141801"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34</w:t>
            </w:r>
          </w:p>
        </w:tc>
        <w:tc>
          <w:tcPr>
            <w:tcW w:w="613" w:type="pct"/>
          </w:tcPr>
          <w:p w14:paraId="58E9E1C9"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w:t>
            </w:r>
          </w:p>
        </w:tc>
        <w:tc>
          <w:tcPr>
            <w:tcW w:w="836" w:type="pct"/>
          </w:tcPr>
          <w:p w14:paraId="1F87CCF0"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 (0 proc.)</w:t>
            </w:r>
          </w:p>
        </w:tc>
        <w:tc>
          <w:tcPr>
            <w:tcW w:w="725" w:type="pct"/>
          </w:tcPr>
          <w:p w14:paraId="37CDE2C3"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9 (29 proc.)</w:t>
            </w:r>
          </w:p>
        </w:tc>
        <w:tc>
          <w:tcPr>
            <w:tcW w:w="737" w:type="pct"/>
          </w:tcPr>
          <w:p w14:paraId="708128E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18 (58 proc.)</w:t>
            </w:r>
          </w:p>
        </w:tc>
        <w:tc>
          <w:tcPr>
            <w:tcW w:w="583" w:type="pct"/>
          </w:tcPr>
          <w:p w14:paraId="260C275A"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 (13 proc.)</w:t>
            </w:r>
          </w:p>
        </w:tc>
      </w:tr>
      <w:tr w:rsidR="00892E05" w:rsidRPr="00B21F81" w14:paraId="3CE0198D" w14:textId="77777777" w:rsidTr="001B29F1">
        <w:trPr>
          <w:trHeight w:val="74"/>
          <w:jc w:val="center"/>
        </w:trPr>
        <w:tc>
          <w:tcPr>
            <w:tcW w:w="835" w:type="pct"/>
          </w:tcPr>
          <w:p w14:paraId="4A1D60DC"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Fizika</w:t>
            </w:r>
          </w:p>
        </w:tc>
        <w:tc>
          <w:tcPr>
            <w:tcW w:w="669" w:type="pct"/>
          </w:tcPr>
          <w:p w14:paraId="6419BA4D"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14</w:t>
            </w:r>
          </w:p>
        </w:tc>
        <w:tc>
          <w:tcPr>
            <w:tcW w:w="613" w:type="pct"/>
          </w:tcPr>
          <w:p w14:paraId="4A0D08C5"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w:t>
            </w:r>
          </w:p>
        </w:tc>
        <w:tc>
          <w:tcPr>
            <w:tcW w:w="836" w:type="pct"/>
          </w:tcPr>
          <w:p w14:paraId="71163D83"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 (1 proc.)</w:t>
            </w:r>
          </w:p>
        </w:tc>
        <w:tc>
          <w:tcPr>
            <w:tcW w:w="725" w:type="pct"/>
          </w:tcPr>
          <w:p w14:paraId="7D42C385"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 (45 proc.)</w:t>
            </w:r>
          </w:p>
        </w:tc>
        <w:tc>
          <w:tcPr>
            <w:tcW w:w="737" w:type="pct"/>
          </w:tcPr>
          <w:p w14:paraId="0553CC1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 (55 proc.)</w:t>
            </w:r>
          </w:p>
        </w:tc>
        <w:tc>
          <w:tcPr>
            <w:tcW w:w="583" w:type="pct"/>
          </w:tcPr>
          <w:p w14:paraId="7ACA45A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w:t>
            </w:r>
          </w:p>
        </w:tc>
      </w:tr>
      <w:tr w:rsidR="00892E05" w:rsidRPr="00B21F81" w14:paraId="1D293BF5" w14:textId="77777777" w:rsidTr="001B29F1">
        <w:trPr>
          <w:trHeight w:val="74"/>
          <w:jc w:val="center"/>
        </w:trPr>
        <w:tc>
          <w:tcPr>
            <w:tcW w:w="835" w:type="pct"/>
          </w:tcPr>
          <w:p w14:paraId="7C40FB14"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Matematika</w:t>
            </w:r>
          </w:p>
        </w:tc>
        <w:tc>
          <w:tcPr>
            <w:tcW w:w="669" w:type="pct"/>
          </w:tcPr>
          <w:p w14:paraId="63ED2BB2"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102</w:t>
            </w:r>
          </w:p>
        </w:tc>
        <w:tc>
          <w:tcPr>
            <w:tcW w:w="613" w:type="pct"/>
          </w:tcPr>
          <w:p w14:paraId="1CB22834"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95</w:t>
            </w:r>
          </w:p>
        </w:tc>
        <w:tc>
          <w:tcPr>
            <w:tcW w:w="836" w:type="pct"/>
          </w:tcPr>
          <w:p w14:paraId="79BD12E0"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16 (18 proc.)</w:t>
            </w:r>
          </w:p>
        </w:tc>
        <w:tc>
          <w:tcPr>
            <w:tcW w:w="725" w:type="pct"/>
          </w:tcPr>
          <w:p w14:paraId="658A2039"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50 (53 proc.)</w:t>
            </w:r>
          </w:p>
        </w:tc>
        <w:tc>
          <w:tcPr>
            <w:tcW w:w="737" w:type="pct"/>
          </w:tcPr>
          <w:p w14:paraId="7F03067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21 (22 proc.)</w:t>
            </w:r>
          </w:p>
        </w:tc>
        <w:tc>
          <w:tcPr>
            <w:tcW w:w="583" w:type="pct"/>
          </w:tcPr>
          <w:p w14:paraId="321CFD2B"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 (3 proc.)</w:t>
            </w:r>
          </w:p>
        </w:tc>
      </w:tr>
      <w:tr w:rsidR="00892E05" w:rsidRPr="00B21F81" w14:paraId="7114EA32" w14:textId="77777777" w:rsidTr="001B29F1">
        <w:trPr>
          <w:trHeight w:val="74"/>
          <w:jc w:val="center"/>
        </w:trPr>
        <w:tc>
          <w:tcPr>
            <w:tcW w:w="835" w:type="pct"/>
          </w:tcPr>
          <w:p w14:paraId="51EDD79B"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Istorija</w:t>
            </w:r>
          </w:p>
        </w:tc>
        <w:tc>
          <w:tcPr>
            <w:tcW w:w="669" w:type="pct"/>
          </w:tcPr>
          <w:p w14:paraId="2C753897"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57</w:t>
            </w:r>
          </w:p>
        </w:tc>
        <w:tc>
          <w:tcPr>
            <w:tcW w:w="613" w:type="pct"/>
          </w:tcPr>
          <w:p w14:paraId="2808C62F"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51</w:t>
            </w:r>
          </w:p>
        </w:tc>
        <w:tc>
          <w:tcPr>
            <w:tcW w:w="836" w:type="pct"/>
          </w:tcPr>
          <w:p w14:paraId="73A7BDE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 (0 proc.)</w:t>
            </w:r>
          </w:p>
        </w:tc>
        <w:tc>
          <w:tcPr>
            <w:tcW w:w="725" w:type="pct"/>
          </w:tcPr>
          <w:p w14:paraId="052E50E5"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17 (32 proc.)</w:t>
            </w:r>
          </w:p>
        </w:tc>
        <w:tc>
          <w:tcPr>
            <w:tcW w:w="737" w:type="pct"/>
          </w:tcPr>
          <w:p w14:paraId="5CE2175D"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 (60 proc.)</w:t>
            </w:r>
          </w:p>
        </w:tc>
        <w:tc>
          <w:tcPr>
            <w:tcW w:w="583" w:type="pct"/>
          </w:tcPr>
          <w:p w14:paraId="68A73123"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 (8 proc.)</w:t>
            </w:r>
          </w:p>
        </w:tc>
      </w:tr>
      <w:tr w:rsidR="00892E05" w:rsidRPr="00B21F81" w14:paraId="14BC9A59" w14:textId="77777777" w:rsidTr="001B29F1">
        <w:trPr>
          <w:trHeight w:val="74"/>
          <w:jc w:val="center"/>
        </w:trPr>
        <w:tc>
          <w:tcPr>
            <w:tcW w:w="835" w:type="pct"/>
          </w:tcPr>
          <w:p w14:paraId="4A69823D"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Chemija</w:t>
            </w:r>
          </w:p>
        </w:tc>
        <w:tc>
          <w:tcPr>
            <w:tcW w:w="669" w:type="pct"/>
          </w:tcPr>
          <w:p w14:paraId="4CB64496"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14</w:t>
            </w:r>
          </w:p>
        </w:tc>
        <w:tc>
          <w:tcPr>
            <w:tcW w:w="613" w:type="pct"/>
          </w:tcPr>
          <w:p w14:paraId="077213F3"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8</w:t>
            </w:r>
          </w:p>
        </w:tc>
        <w:tc>
          <w:tcPr>
            <w:tcW w:w="836" w:type="pct"/>
          </w:tcPr>
          <w:p w14:paraId="3E740281"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 (25 proc.)</w:t>
            </w:r>
          </w:p>
        </w:tc>
        <w:tc>
          <w:tcPr>
            <w:tcW w:w="725" w:type="pct"/>
          </w:tcPr>
          <w:p w14:paraId="0390F5AB"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 (25 proc.)</w:t>
            </w:r>
          </w:p>
        </w:tc>
        <w:tc>
          <w:tcPr>
            <w:tcW w:w="737" w:type="pct"/>
          </w:tcPr>
          <w:p w14:paraId="6B2D5CB0"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 (50 proc.)</w:t>
            </w:r>
          </w:p>
        </w:tc>
        <w:tc>
          <w:tcPr>
            <w:tcW w:w="583" w:type="pct"/>
          </w:tcPr>
          <w:p w14:paraId="4649B549"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w:t>
            </w:r>
          </w:p>
        </w:tc>
      </w:tr>
      <w:tr w:rsidR="00892E05" w:rsidRPr="00B21F81" w14:paraId="2DC390DA" w14:textId="77777777" w:rsidTr="001B29F1">
        <w:trPr>
          <w:trHeight w:val="74"/>
          <w:jc w:val="center"/>
        </w:trPr>
        <w:tc>
          <w:tcPr>
            <w:tcW w:w="835" w:type="pct"/>
          </w:tcPr>
          <w:p w14:paraId="227A003B"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Biologija</w:t>
            </w:r>
          </w:p>
        </w:tc>
        <w:tc>
          <w:tcPr>
            <w:tcW w:w="669" w:type="pct"/>
          </w:tcPr>
          <w:p w14:paraId="3D679E3E"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51</w:t>
            </w:r>
          </w:p>
        </w:tc>
        <w:tc>
          <w:tcPr>
            <w:tcW w:w="613" w:type="pct"/>
          </w:tcPr>
          <w:p w14:paraId="4B2E7CF3"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46</w:t>
            </w:r>
          </w:p>
        </w:tc>
        <w:tc>
          <w:tcPr>
            <w:tcW w:w="836" w:type="pct"/>
          </w:tcPr>
          <w:p w14:paraId="517C5A9B"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 (4 proc.)</w:t>
            </w:r>
          </w:p>
        </w:tc>
        <w:tc>
          <w:tcPr>
            <w:tcW w:w="725" w:type="pct"/>
          </w:tcPr>
          <w:p w14:paraId="2AACCE77"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17 (37 proc.)</w:t>
            </w:r>
          </w:p>
        </w:tc>
        <w:tc>
          <w:tcPr>
            <w:tcW w:w="737" w:type="pct"/>
          </w:tcPr>
          <w:p w14:paraId="4279831F"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 (43 proc.)</w:t>
            </w:r>
          </w:p>
        </w:tc>
        <w:tc>
          <w:tcPr>
            <w:tcW w:w="583" w:type="pct"/>
          </w:tcPr>
          <w:p w14:paraId="4AA81893"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7 (16 proc.)</w:t>
            </w:r>
          </w:p>
        </w:tc>
      </w:tr>
      <w:tr w:rsidR="00892E05" w:rsidRPr="00B21F81" w14:paraId="4B9D82B4" w14:textId="77777777" w:rsidTr="001B29F1">
        <w:trPr>
          <w:trHeight w:val="152"/>
          <w:jc w:val="center"/>
        </w:trPr>
        <w:tc>
          <w:tcPr>
            <w:tcW w:w="835" w:type="pct"/>
          </w:tcPr>
          <w:p w14:paraId="4298BFAE"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Informacinės</w:t>
            </w:r>
          </w:p>
          <w:p w14:paraId="78FE50CC"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technologijos</w:t>
            </w:r>
          </w:p>
        </w:tc>
        <w:tc>
          <w:tcPr>
            <w:tcW w:w="669" w:type="pct"/>
          </w:tcPr>
          <w:p w14:paraId="4F6E931A"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9</w:t>
            </w:r>
          </w:p>
        </w:tc>
        <w:tc>
          <w:tcPr>
            <w:tcW w:w="613" w:type="pct"/>
          </w:tcPr>
          <w:p w14:paraId="600E22FC"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w:t>
            </w:r>
          </w:p>
        </w:tc>
        <w:tc>
          <w:tcPr>
            <w:tcW w:w="836" w:type="pct"/>
          </w:tcPr>
          <w:p w14:paraId="196115E2"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0 (0 proc.)</w:t>
            </w:r>
          </w:p>
        </w:tc>
        <w:tc>
          <w:tcPr>
            <w:tcW w:w="725" w:type="pct"/>
          </w:tcPr>
          <w:p w14:paraId="3C914E00"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 (20 proc.)</w:t>
            </w:r>
          </w:p>
        </w:tc>
        <w:tc>
          <w:tcPr>
            <w:tcW w:w="737" w:type="pct"/>
          </w:tcPr>
          <w:p w14:paraId="2D6A3A1B"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3(60 proc.)</w:t>
            </w:r>
          </w:p>
        </w:tc>
        <w:tc>
          <w:tcPr>
            <w:tcW w:w="583" w:type="pct"/>
          </w:tcPr>
          <w:p w14:paraId="5F43EB0F" w14:textId="77777777" w:rsidR="00892E05" w:rsidRPr="00B21F81" w:rsidRDefault="007C3763">
            <w:p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1(20 proc.)</w:t>
            </w:r>
          </w:p>
        </w:tc>
      </w:tr>
    </w:tbl>
    <w:p w14:paraId="3DA7F13B" w14:textId="0B7BD340" w:rsidR="00892E05" w:rsidRPr="00B21F81" w:rsidRDefault="007C3763" w:rsidP="004943C3">
      <w:pPr>
        <w:spacing w:after="0" w:line="240" w:lineRule="auto"/>
        <w:ind w:firstLine="851"/>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Metodinėse grupėse atlikta PUPP, metinių įvertinimų, VBE rezultatų analizė. Vertinant bendrą visų valstybinių brandos egzaminų laikymo rezultatų vidurkį per 2019 – 2021 m. Jonavos Jeronimo Ralio gimnazijoje mokiniai aukštą vidurkį pasiekia, laikant anglų kalbos VBE, žemiausia vidurkio tendencija stebima matematikos VBE rezultatų suvestinėje. Stabilūs rodikliai išlieka biologijos ir geografijos VBE, nemažas kritimas stebimas chemijos ir fizikos VBE suvestinėse. Istorijos valstybinio brandos egzamino rezultatų vidurkis pakankamai aukštas, stabilus. 2021m. rugsėjo</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spalio mėn. vykusiuose pasitarimuose priimtas sprendimas kasmet organizuoti I gimnazijos klasių visų dalykų diagnostinius testus, taip pat numatyta kasmet, mokslo metų pabaigoje, organizuoti kiekvieno dalyko baigiamąjį metinį atsiskaitymą. Gimnazija pasirašė sutartį su NŠA ir Jonavos rajono savivaldybės administracija dėl dalyvavimo ES projekte „Kokybės krepšelis“, kuris bus orientuotas į probleminius gamtos mokslų ir matematikos pasiekimus bei parengtas STEM projekto įgyvendinimas 2022</w:t>
      </w:r>
      <w:r w:rsidR="00FB04D8" w:rsidRPr="00B21F81">
        <w:rPr>
          <w:rFonts w:ascii="Times New Roman" w:eastAsia="Times New Roman" w:hAnsi="Times New Roman" w:cs="Times New Roman"/>
          <w:color w:val="000000"/>
          <w:sz w:val="24"/>
          <w:szCs w:val="24"/>
        </w:rPr>
        <w:t>–</w:t>
      </w:r>
      <w:r w:rsidRPr="00B21F81">
        <w:rPr>
          <w:rFonts w:ascii="Times New Roman" w:eastAsia="Times New Roman" w:hAnsi="Times New Roman" w:cs="Times New Roman"/>
          <w:color w:val="000000"/>
          <w:sz w:val="24"/>
          <w:szCs w:val="24"/>
        </w:rPr>
        <w:t>2023 m.</w:t>
      </w:r>
    </w:p>
    <w:p w14:paraId="6EDE3966" w14:textId="77777777" w:rsidR="00892E05" w:rsidRPr="00B21F81" w:rsidRDefault="007C3763">
      <w:pP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PAGRINDINĮ IŠSILAVINIMĄ ĮGIJUSIŲ ASMENŲ SKAIČIAUS PASISKIRSTYMAS PAGAL TOLESNĘ VEIKLĄ</w:t>
      </w:r>
    </w:p>
    <w:tbl>
      <w:tblPr>
        <w:tblStyle w:val="a2"/>
        <w:tblW w:w="13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670"/>
        <w:gridCol w:w="1424"/>
        <w:gridCol w:w="1276"/>
        <w:gridCol w:w="1701"/>
        <w:gridCol w:w="1418"/>
        <w:gridCol w:w="1559"/>
        <w:gridCol w:w="2717"/>
      </w:tblGrid>
      <w:tr w:rsidR="00120DB9" w:rsidRPr="00B21F81" w14:paraId="5BA858A3" w14:textId="77777777" w:rsidTr="00120DB9">
        <w:trPr>
          <w:trHeight w:val="290"/>
          <w:jc w:val="center"/>
        </w:trPr>
        <w:tc>
          <w:tcPr>
            <w:tcW w:w="1980" w:type="dxa"/>
            <w:vMerge w:val="restart"/>
            <w:shd w:val="clear" w:color="auto" w:fill="F2F2F2"/>
          </w:tcPr>
          <w:p w14:paraId="5E4CFD82"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Mokykla</w:t>
            </w:r>
          </w:p>
        </w:tc>
        <w:tc>
          <w:tcPr>
            <w:tcW w:w="1670" w:type="dxa"/>
            <w:vMerge w:val="restart"/>
            <w:tcBorders>
              <w:right w:val="single" w:sz="12" w:space="0" w:color="000000"/>
            </w:tcBorders>
            <w:shd w:val="clear" w:color="auto" w:fill="F2F2F2"/>
          </w:tcPr>
          <w:p w14:paraId="4AA63D04" w14:textId="77777777" w:rsidR="00120DB9" w:rsidRPr="00B21F81" w:rsidRDefault="00120DB9">
            <w:pP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2021 m. įgijusių pagrindinį išsilavinimą skaičius.</w:t>
            </w:r>
          </w:p>
          <w:p w14:paraId="667FA5A8" w14:textId="77777777" w:rsidR="00120DB9" w:rsidRPr="00B21F81" w:rsidRDefault="00120DB9">
            <w:pP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 xml:space="preserve">Iš jų:  </w:t>
            </w:r>
          </w:p>
          <w:p w14:paraId="71C05717" w14:textId="465709DF"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(3+4+5+6+7)</w:t>
            </w:r>
          </w:p>
        </w:tc>
        <w:tc>
          <w:tcPr>
            <w:tcW w:w="7378" w:type="dxa"/>
            <w:gridSpan w:val="5"/>
            <w:tcBorders>
              <w:top w:val="single" w:sz="12" w:space="0" w:color="000000"/>
              <w:left w:val="single" w:sz="12" w:space="0" w:color="000000"/>
              <w:right w:val="single" w:sz="12" w:space="0" w:color="000000"/>
            </w:tcBorders>
            <w:shd w:val="clear" w:color="auto" w:fill="F2F2F2"/>
            <w:vAlign w:val="center"/>
          </w:tcPr>
          <w:p w14:paraId="7ADA0A68"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tais pačiais metais</w:t>
            </w:r>
          </w:p>
        </w:tc>
        <w:tc>
          <w:tcPr>
            <w:tcW w:w="2717" w:type="dxa"/>
            <w:vMerge w:val="restart"/>
            <w:tcBorders>
              <w:top w:val="single" w:sz="12" w:space="0" w:color="000000"/>
              <w:left w:val="single" w:sz="12" w:space="0" w:color="000000"/>
              <w:right w:val="single" w:sz="12" w:space="0" w:color="000000"/>
            </w:tcBorders>
            <w:shd w:val="clear" w:color="auto" w:fill="F2F2F2"/>
          </w:tcPr>
          <w:p w14:paraId="19CE3E21"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Pastabos</w:t>
            </w:r>
          </w:p>
        </w:tc>
      </w:tr>
      <w:tr w:rsidR="00120DB9" w:rsidRPr="00B21F81" w14:paraId="33D251C5" w14:textId="77777777" w:rsidTr="00120DB9">
        <w:trPr>
          <w:trHeight w:val="1673"/>
          <w:jc w:val="center"/>
        </w:trPr>
        <w:tc>
          <w:tcPr>
            <w:tcW w:w="1980" w:type="dxa"/>
            <w:vMerge/>
            <w:shd w:val="clear" w:color="auto" w:fill="F2F2F2"/>
          </w:tcPr>
          <w:p w14:paraId="645D4E0A" w14:textId="77777777" w:rsidR="00120DB9" w:rsidRPr="00B21F81" w:rsidRDefault="00120D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70" w:type="dxa"/>
            <w:vMerge/>
            <w:tcBorders>
              <w:right w:val="single" w:sz="12" w:space="0" w:color="000000"/>
            </w:tcBorders>
            <w:shd w:val="clear" w:color="auto" w:fill="F2F2F2"/>
          </w:tcPr>
          <w:p w14:paraId="6A87B3E4" w14:textId="77777777" w:rsidR="00120DB9" w:rsidRPr="00B21F81" w:rsidRDefault="00120D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24" w:type="dxa"/>
            <w:tcBorders>
              <w:left w:val="single" w:sz="12" w:space="0" w:color="000000"/>
            </w:tcBorders>
            <w:shd w:val="clear" w:color="auto" w:fill="F2F2F2"/>
          </w:tcPr>
          <w:p w14:paraId="730D1EFF"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tęsia mokymąsi  III–ioje gimnazijos klasėje</w:t>
            </w:r>
          </w:p>
        </w:tc>
        <w:tc>
          <w:tcPr>
            <w:tcW w:w="1276" w:type="dxa"/>
            <w:tcBorders>
              <w:right w:val="single" w:sz="12" w:space="0" w:color="000000"/>
            </w:tcBorders>
            <w:shd w:val="clear" w:color="auto" w:fill="F2F2F2"/>
          </w:tcPr>
          <w:p w14:paraId="596B0F6D"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mokosi profesinio mokymo įstaigoje </w:t>
            </w:r>
          </w:p>
        </w:tc>
        <w:tc>
          <w:tcPr>
            <w:tcW w:w="1701" w:type="dxa"/>
            <w:tcBorders>
              <w:top w:val="nil"/>
              <w:left w:val="single" w:sz="12" w:space="0" w:color="000000"/>
              <w:right w:val="single" w:sz="4" w:space="0" w:color="000000"/>
            </w:tcBorders>
            <w:shd w:val="clear" w:color="auto" w:fill="F2F2F2"/>
          </w:tcPr>
          <w:p w14:paraId="7B3BACEC"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nesimoko, bet įsidarbino</w:t>
            </w:r>
          </w:p>
        </w:tc>
        <w:tc>
          <w:tcPr>
            <w:tcW w:w="1418" w:type="dxa"/>
            <w:tcBorders>
              <w:top w:val="nil"/>
              <w:left w:val="single" w:sz="4" w:space="0" w:color="000000"/>
              <w:bottom w:val="nil"/>
              <w:right w:val="single" w:sz="4" w:space="0" w:color="000000"/>
            </w:tcBorders>
            <w:shd w:val="clear" w:color="auto" w:fill="F2F2F2"/>
          </w:tcPr>
          <w:p w14:paraId="3B65E241"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nesimoko  ir nedirba</w:t>
            </w:r>
          </w:p>
          <w:p w14:paraId="4EA5AFA7" w14:textId="77777777" w:rsidR="00120DB9" w:rsidRPr="00B21F81" w:rsidRDefault="00120DB9">
            <w:pPr>
              <w:rPr>
                <w:rFonts w:ascii="Times New Roman" w:eastAsia="Times New Roman" w:hAnsi="Times New Roman" w:cs="Times New Roman"/>
                <w:sz w:val="24"/>
                <w:szCs w:val="24"/>
              </w:rPr>
            </w:pPr>
          </w:p>
        </w:tc>
        <w:tc>
          <w:tcPr>
            <w:tcW w:w="1559" w:type="dxa"/>
            <w:tcBorders>
              <w:top w:val="nil"/>
              <w:left w:val="single" w:sz="4" w:space="0" w:color="000000"/>
              <w:bottom w:val="nil"/>
              <w:right w:val="single" w:sz="12" w:space="0" w:color="000000"/>
            </w:tcBorders>
            <w:shd w:val="clear" w:color="auto" w:fill="F2F2F2"/>
          </w:tcPr>
          <w:p w14:paraId="455083EB"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kita </w:t>
            </w:r>
          </w:p>
          <w:p w14:paraId="3CE19794"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(pvz. tolimesnė veikla nežinoma)</w:t>
            </w:r>
          </w:p>
          <w:p w14:paraId="296BA98C" w14:textId="77777777" w:rsidR="00120DB9" w:rsidRPr="00B21F81" w:rsidRDefault="00120DB9">
            <w:pPr>
              <w:rPr>
                <w:rFonts w:ascii="Times New Roman" w:eastAsia="Times New Roman" w:hAnsi="Times New Roman" w:cs="Times New Roman"/>
                <w:sz w:val="24"/>
                <w:szCs w:val="24"/>
              </w:rPr>
            </w:pPr>
          </w:p>
        </w:tc>
        <w:tc>
          <w:tcPr>
            <w:tcW w:w="2717" w:type="dxa"/>
            <w:vMerge/>
            <w:tcBorders>
              <w:top w:val="single" w:sz="12" w:space="0" w:color="000000"/>
              <w:left w:val="single" w:sz="12" w:space="0" w:color="000000"/>
              <w:right w:val="single" w:sz="12" w:space="0" w:color="000000"/>
            </w:tcBorders>
            <w:shd w:val="clear" w:color="auto" w:fill="F2F2F2"/>
          </w:tcPr>
          <w:p w14:paraId="225427A5" w14:textId="77777777" w:rsidR="00120DB9" w:rsidRPr="00B21F81" w:rsidRDefault="00120D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120DB9" w:rsidRPr="00B21F81" w14:paraId="72D2FB58" w14:textId="77777777" w:rsidTr="00120DB9">
        <w:trPr>
          <w:trHeight w:val="162"/>
          <w:jc w:val="center"/>
        </w:trPr>
        <w:tc>
          <w:tcPr>
            <w:tcW w:w="1980" w:type="dxa"/>
            <w:shd w:val="clear" w:color="auto" w:fill="F2F2F2"/>
          </w:tcPr>
          <w:p w14:paraId="4878CA27"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w:t>
            </w:r>
          </w:p>
        </w:tc>
        <w:tc>
          <w:tcPr>
            <w:tcW w:w="1670" w:type="dxa"/>
            <w:tcBorders>
              <w:right w:val="single" w:sz="12" w:space="0" w:color="000000"/>
            </w:tcBorders>
            <w:shd w:val="clear" w:color="auto" w:fill="F2F2F2"/>
          </w:tcPr>
          <w:p w14:paraId="5CF00372"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w:t>
            </w:r>
          </w:p>
        </w:tc>
        <w:tc>
          <w:tcPr>
            <w:tcW w:w="1424" w:type="dxa"/>
            <w:tcBorders>
              <w:left w:val="single" w:sz="12" w:space="0" w:color="000000"/>
            </w:tcBorders>
            <w:shd w:val="clear" w:color="auto" w:fill="F2F2F2"/>
          </w:tcPr>
          <w:p w14:paraId="7EC11EFA"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w:t>
            </w:r>
          </w:p>
        </w:tc>
        <w:tc>
          <w:tcPr>
            <w:tcW w:w="1276" w:type="dxa"/>
            <w:tcBorders>
              <w:right w:val="single" w:sz="12" w:space="0" w:color="000000"/>
            </w:tcBorders>
            <w:shd w:val="clear" w:color="auto" w:fill="F2F2F2"/>
          </w:tcPr>
          <w:p w14:paraId="51CE529B"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w:t>
            </w:r>
          </w:p>
        </w:tc>
        <w:tc>
          <w:tcPr>
            <w:tcW w:w="1701" w:type="dxa"/>
            <w:tcBorders>
              <w:left w:val="single" w:sz="12" w:space="0" w:color="000000"/>
              <w:right w:val="single" w:sz="4" w:space="0" w:color="000000"/>
            </w:tcBorders>
            <w:shd w:val="clear" w:color="auto" w:fill="F2F2F2"/>
          </w:tcPr>
          <w:p w14:paraId="7343F2D3"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w:t>
            </w:r>
          </w:p>
        </w:tc>
        <w:tc>
          <w:tcPr>
            <w:tcW w:w="1418" w:type="dxa"/>
            <w:tcBorders>
              <w:left w:val="single" w:sz="4" w:space="0" w:color="000000"/>
              <w:right w:val="single" w:sz="4" w:space="0" w:color="000000"/>
            </w:tcBorders>
            <w:shd w:val="clear" w:color="auto" w:fill="F2F2F2"/>
          </w:tcPr>
          <w:p w14:paraId="10C785C9"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w:t>
            </w:r>
          </w:p>
        </w:tc>
        <w:tc>
          <w:tcPr>
            <w:tcW w:w="1559" w:type="dxa"/>
            <w:tcBorders>
              <w:left w:val="single" w:sz="4" w:space="0" w:color="000000"/>
              <w:right w:val="single" w:sz="12" w:space="0" w:color="000000"/>
            </w:tcBorders>
            <w:shd w:val="clear" w:color="auto" w:fill="F2F2F2"/>
          </w:tcPr>
          <w:p w14:paraId="516430AF"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7</w:t>
            </w:r>
          </w:p>
        </w:tc>
        <w:tc>
          <w:tcPr>
            <w:tcW w:w="2717" w:type="dxa"/>
            <w:tcBorders>
              <w:left w:val="single" w:sz="12" w:space="0" w:color="000000"/>
              <w:right w:val="single" w:sz="12" w:space="0" w:color="000000"/>
            </w:tcBorders>
            <w:shd w:val="clear" w:color="auto" w:fill="F2F2F2"/>
          </w:tcPr>
          <w:p w14:paraId="0BAC7A0D"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8</w:t>
            </w:r>
          </w:p>
        </w:tc>
      </w:tr>
      <w:tr w:rsidR="00120DB9" w:rsidRPr="00B21F81" w14:paraId="02E29FD5" w14:textId="77777777" w:rsidTr="00120DB9">
        <w:trPr>
          <w:jc w:val="center"/>
        </w:trPr>
        <w:tc>
          <w:tcPr>
            <w:tcW w:w="1980" w:type="dxa"/>
          </w:tcPr>
          <w:p w14:paraId="230148C5"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Jonavos Jeronimo Ralio gimnazija</w:t>
            </w:r>
          </w:p>
        </w:tc>
        <w:tc>
          <w:tcPr>
            <w:tcW w:w="1670" w:type="dxa"/>
            <w:tcBorders>
              <w:right w:val="single" w:sz="12" w:space="0" w:color="000000"/>
            </w:tcBorders>
          </w:tcPr>
          <w:p w14:paraId="03517354" w14:textId="77777777" w:rsidR="00120DB9" w:rsidRPr="00B21F81" w:rsidRDefault="00120DB9">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206</w:t>
            </w:r>
          </w:p>
        </w:tc>
        <w:tc>
          <w:tcPr>
            <w:tcW w:w="1424" w:type="dxa"/>
            <w:tcBorders>
              <w:left w:val="single" w:sz="12" w:space="0" w:color="000000"/>
              <w:bottom w:val="single" w:sz="12" w:space="0" w:color="000000"/>
            </w:tcBorders>
          </w:tcPr>
          <w:p w14:paraId="66C2151C"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193</w:t>
            </w:r>
          </w:p>
        </w:tc>
        <w:tc>
          <w:tcPr>
            <w:tcW w:w="1276" w:type="dxa"/>
            <w:tcBorders>
              <w:bottom w:val="single" w:sz="12" w:space="0" w:color="000000"/>
              <w:right w:val="single" w:sz="12" w:space="0" w:color="000000"/>
            </w:tcBorders>
          </w:tcPr>
          <w:p w14:paraId="3EB0CAD6"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9</w:t>
            </w:r>
          </w:p>
        </w:tc>
        <w:tc>
          <w:tcPr>
            <w:tcW w:w="1701" w:type="dxa"/>
            <w:tcBorders>
              <w:left w:val="single" w:sz="12" w:space="0" w:color="000000"/>
              <w:bottom w:val="single" w:sz="12" w:space="0" w:color="000000"/>
              <w:right w:val="single" w:sz="4" w:space="0" w:color="000000"/>
            </w:tcBorders>
          </w:tcPr>
          <w:p w14:paraId="1F62414C" w14:textId="77777777" w:rsidR="00120DB9" w:rsidRPr="00B21F81" w:rsidRDefault="00120DB9">
            <w:pPr>
              <w:jc w:val="center"/>
              <w:rPr>
                <w:rFonts w:ascii="Times New Roman" w:eastAsia="Times New Roman" w:hAnsi="Times New Roman" w:cs="Times New Roman"/>
                <w:sz w:val="24"/>
                <w:szCs w:val="24"/>
              </w:rPr>
            </w:pPr>
          </w:p>
        </w:tc>
        <w:tc>
          <w:tcPr>
            <w:tcW w:w="1418" w:type="dxa"/>
            <w:tcBorders>
              <w:left w:val="single" w:sz="4" w:space="0" w:color="000000"/>
              <w:bottom w:val="single" w:sz="12" w:space="0" w:color="000000"/>
              <w:right w:val="single" w:sz="4" w:space="0" w:color="000000"/>
            </w:tcBorders>
          </w:tcPr>
          <w:p w14:paraId="176FB403"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w:t>
            </w:r>
          </w:p>
        </w:tc>
        <w:tc>
          <w:tcPr>
            <w:tcW w:w="1559" w:type="dxa"/>
            <w:tcBorders>
              <w:left w:val="single" w:sz="4" w:space="0" w:color="000000"/>
              <w:bottom w:val="single" w:sz="12" w:space="0" w:color="000000"/>
              <w:right w:val="single" w:sz="12" w:space="0" w:color="000000"/>
            </w:tcBorders>
          </w:tcPr>
          <w:p w14:paraId="3359A1CB" w14:textId="77777777" w:rsidR="00120DB9" w:rsidRPr="00B21F81" w:rsidRDefault="00120DB9">
            <w:pPr>
              <w:jc w:val="center"/>
              <w:rPr>
                <w:rFonts w:ascii="Times New Roman" w:eastAsia="Times New Roman" w:hAnsi="Times New Roman" w:cs="Times New Roman"/>
                <w:sz w:val="24"/>
                <w:szCs w:val="24"/>
              </w:rPr>
            </w:pPr>
          </w:p>
        </w:tc>
        <w:tc>
          <w:tcPr>
            <w:tcW w:w="2717" w:type="dxa"/>
            <w:tcBorders>
              <w:left w:val="single" w:sz="12" w:space="0" w:color="000000"/>
              <w:bottom w:val="single" w:sz="12" w:space="0" w:color="000000"/>
              <w:right w:val="single" w:sz="12" w:space="0" w:color="000000"/>
            </w:tcBorders>
          </w:tcPr>
          <w:p w14:paraId="10A0C643"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 mokiniai tęsia mokslą kitose gimnazijose.</w:t>
            </w:r>
          </w:p>
        </w:tc>
      </w:tr>
    </w:tbl>
    <w:p w14:paraId="4B1A574A" w14:textId="77777777" w:rsidR="00892E05" w:rsidRPr="00B21F81" w:rsidRDefault="00892E05">
      <w:pPr>
        <w:spacing w:after="0" w:line="240" w:lineRule="auto"/>
        <w:jc w:val="both"/>
        <w:rPr>
          <w:rFonts w:ascii="Times New Roman" w:eastAsia="Times New Roman" w:hAnsi="Times New Roman" w:cs="Times New Roman"/>
          <w:sz w:val="24"/>
          <w:szCs w:val="24"/>
        </w:rPr>
      </w:pPr>
    </w:p>
    <w:p w14:paraId="4C939278" w14:textId="243857D7" w:rsidR="00892E05" w:rsidRPr="00B21F81" w:rsidRDefault="007C3763">
      <w:pP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lastRenderedPageBreak/>
        <w:t>VIDURINĮ IŠSILAVINIMĄ ĮGIJUSIŲ ASMENŲ SKAIČIAUS PASISKIRSTYMAS PAGAL TOLESNĘ VEIKLĄ</w:t>
      </w:r>
    </w:p>
    <w:tbl>
      <w:tblPr>
        <w:tblStyle w:val="a3"/>
        <w:tblW w:w="13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35"/>
        <w:gridCol w:w="1560"/>
        <w:gridCol w:w="992"/>
        <w:gridCol w:w="1276"/>
        <w:gridCol w:w="1559"/>
        <w:gridCol w:w="1559"/>
        <w:gridCol w:w="1418"/>
        <w:gridCol w:w="2008"/>
      </w:tblGrid>
      <w:tr w:rsidR="00120DB9" w:rsidRPr="00B21F81" w14:paraId="6E1296D2" w14:textId="77777777" w:rsidTr="00120DB9">
        <w:trPr>
          <w:trHeight w:val="290"/>
          <w:jc w:val="center"/>
        </w:trPr>
        <w:tc>
          <w:tcPr>
            <w:tcW w:w="1838" w:type="dxa"/>
            <w:vMerge w:val="restart"/>
            <w:shd w:val="clear" w:color="auto" w:fill="F2F2F2"/>
          </w:tcPr>
          <w:p w14:paraId="5466D53E"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Mokykla</w:t>
            </w:r>
          </w:p>
        </w:tc>
        <w:tc>
          <w:tcPr>
            <w:tcW w:w="1535" w:type="dxa"/>
            <w:vMerge w:val="restart"/>
            <w:tcBorders>
              <w:right w:val="single" w:sz="12" w:space="0" w:color="000000"/>
            </w:tcBorders>
            <w:shd w:val="clear" w:color="auto" w:fill="F2F2F2"/>
          </w:tcPr>
          <w:p w14:paraId="080F8897" w14:textId="77777777" w:rsidR="00120DB9" w:rsidRPr="00B21F81" w:rsidRDefault="00120DB9">
            <w:pP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2021 m. įgijusių vidurinį išsilavinimą skaičius.</w:t>
            </w:r>
          </w:p>
          <w:p w14:paraId="56F7ACE5" w14:textId="77777777" w:rsidR="00120DB9" w:rsidRPr="00B21F81" w:rsidRDefault="00120DB9">
            <w:pP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 xml:space="preserve">Iš jų:  </w:t>
            </w:r>
          </w:p>
          <w:p w14:paraId="7423F722" w14:textId="142278B2"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(3+4+5+6+7+8)</w:t>
            </w:r>
          </w:p>
        </w:tc>
        <w:tc>
          <w:tcPr>
            <w:tcW w:w="8364" w:type="dxa"/>
            <w:gridSpan w:val="6"/>
            <w:tcBorders>
              <w:top w:val="single" w:sz="12" w:space="0" w:color="000000"/>
              <w:left w:val="single" w:sz="12" w:space="0" w:color="000000"/>
              <w:right w:val="single" w:sz="12" w:space="0" w:color="000000"/>
            </w:tcBorders>
            <w:shd w:val="clear" w:color="auto" w:fill="F2F2F2"/>
            <w:vAlign w:val="center"/>
          </w:tcPr>
          <w:p w14:paraId="22CCC791"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tais pačiais metais</w:t>
            </w:r>
          </w:p>
        </w:tc>
        <w:tc>
          <w:tcPr>
            <w:tcW w:w="2008" w:type="dxa"/>
            <w:vMerge w:val="restart"/>
            <w:tcBorders>
              <w:top w:val="single" w:sz="12" w:space="0" w:color="000000"/>
              <w:left w:val="single" w:sz="12" w:space="0" w:color="000000"/>
              <w:right w:val="single" w:sz="12" w:space="0" w:color="000000"/>
            </w:tcBorders>
            <w:shd w:val="clear" w:color="auto" w:fill="F2F2F2"/>
          </w:tcPr>
          <w:p w14:paraId="2510D507" w14:textId="77777777" w:rsidR="00120DB9" w:rsidRPr="00B21F81" w:rsidRDefault="00120DB9">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Pastabos</w:t>
            </w:r>
          </w:p>
        </w:tc>
      </w:tr>
      <w:tr w:rsidR="00120DB9" w:rsidRPr="00B21F81" w14:paraId="0DC8C216" w14:textId="77777777" w:rsidTr="00120DB9">
        <w:trPr>
          <w:trHeight w:val="262"/>
          <w:jc w:val="center"/>
        </w:trPr>
        <w:tc>
          <w:tcPr>
            <w:tcW w:w="1838" w:type="dxa"/>
            <w:vMerge/>
            <w:shd w:val="clear" w:color="auto" w:fill="F2F2F2"/>
          </w:tcPr>
          <w:p w14:paraId="5A30DCCA" w14:textId="77777777" w:rsidR="00120DB9" w:rsidRPr="00B21F81" w:rsidRDefault="00120D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5" w:type="dxa"/>
            <w:vMerge/>
            <w:tcBorders>
              <w:right w:val="single" w:sz="12" w:space="0" w:color="000000"/>
            </w:tcBorders>
            <w:shd w:val="clear" w:color="auto" w:fill="F2F2F2"/>
          </w:tcPr>
          <w:p w14:paraId="1F931DCE" w14:textId="77777777" w:rsidR="00120DB9" w:rsidRPr="00B21F81" w:rsidRDefault="00120D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60" w:type="dxa"/>
            <w:tcBorders>
              <w:left w:val="single" w:sz="12" w:space="0" w:color="000000"/>
              <w:right w:val="single" w:sz="4" w:space="0" w:color="000000"/>
            </w:tcBorders>
            <w:shd w:val="clear" w:color="auto" w:fill="F2F2F2"/>
          </w:tcPr>
          <w:p w14:paraId="69EB3B4E"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įstojo į Lietuvos ar užsienio universitetą</w:t>
            </w:r>
          </w:p>
          <w:p w14:paraId="004F0684" w14:textId="77777777" w:rsidR="00120DB9" w:rsidRPr="00B21F81" w:rsidRDefault="00120DB9">
            <w:pPr>
              <w:rPr>
                <w:rFonts w:ascii="Times New Roman" w:eastAsia="Times New Roman" w:hAnsi="Times New Roman" w:cs="Times New Roman"/>
                <w:sz w:val="24"/>
                <w:szCs w:val="24"/>
              </w:rPr>
            </w:pPr>
          </w:p>
        </w:tc>
        <w:tc>
          <w:tcPr>
            <w:tcW w:w="992" w:type="dxa"/>
            <w:tcBorders>
              <w:left w:val="single" w:sz="4" w:space="0" w:color="000000"/>
            </w:tcBorders>
            <w:shd w:val="clear" w:color="auto" w:fill="F2F2F2"/>
          </w:tcPr>
          <w:p w14:paraId="72B9ADFF"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įstojo į kolegiją</w:t>
            </w:r>
          </w:p>
        </w:tc>
        <w:tc>
          <w:tcPr>
            <w:tcW w:w="1276" w:type="dxa"/>
            <w:tcBorders>
              <w:right w:val="single" w:sz="12" w:space="0" w:color="000000"/>
            </w:tcBorders>
            <w:shd w:val="clear" w:color="auto" w:fill="F2F2F2"/>
          </w:tcPr>
          <w:p w14:paraId="58550ABF"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mokosi profesinio mokymo įstaigoje </w:t>
            </w:r>
          </w:p>
        </w:tc>
        <w:tc>
          <w:tcPr>
            <w:tcW w:w="1559" w:type="dxa"/>
            <w:tcBorders>
              <w:top w:val="nil"/>
              <w:left w:val="single" w:sz="12" w:space="0" w:color="000000"/>
              <w:right w:val="single" w:sz="4" w:space="0" w:color="000000"/>
            </w:tcBorders>
            <w:shd w:val="clear" w:color="auto" w:fill="F2F2F2"/>
          </w:tcPr>
          <w:p w14:paraId="518A1408"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nesimoko, bet įsidarbino</w:t>
            </w:r>
          </w:p>
        </w:tc>
        <w:tc>
          <w:tcPr>
            <w:tcW w:w="1559" w:type="dxa"/>
            <w:tcBorders>
              <w:top w:val="nil"/>
              <w:left w:val="single" w:sz="4" w:space="0" w:color="000000"/>
              <w:bottom w:val="nil"/>
              <w:right w:val="single" w:sz="4" w:space="0" w:color="000000"/>
            </w:tcBorders>
            <w:shd w:val="clear" w:color="auto" w:fill="F2F2F2"/>
          </w:tcPr>
          <w:p w14:paraId="392F5E28"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nesimoko  ir nedirba</w:t>
            </w:r>
          </w:p>
          <w:p w14:paraId="693C09E8" w14:textId="77777777" w:rsidR="00120DB9" w:rsidRPr="00B21F81" w:rsidRDefault="00120DB9">
            <w:pPr>
              <w:rPr>
                <w:rFonts w:ascii="Times New Roman" w:eastAsia="Times New Roman" w:hAnsi="Times New Roman" w:cs="Times New Roman"/>
                <w:sz w:val="24"/>
                <w:szCs w:val="24"/>
              </w:rPr>
            </w:pPr>
          </w:p>
        </w:tc>
        <w:tc>
          <w:tcPr>
            <w:tcW w:w="1418" w:type="dxa"/>
            <w:tcBorders>
              <w:top w:val="nil"/>
              <w:left w:val="single" w:sz="4" w:space="0" w:color="000000"/>
              <w:bottom w:val="nil"/>
              <w:right w:val="single" w:sz="12" w:space="0" w:color="000000"/>
            </w:tcBorders>
            <w:shd w:val="clear" w:color="auto" w:fill="F2F2F2"/>
          </w:tcPr>
          <w:p w14:paraId="3F550045" w14:textId="77777777" w:rsidR="00120DB9" w:rsidRPr="00B21F81" w:rsidRDefault="00120DB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kita (pvz. tolimesnė veikla nežinoma)</w:t>
            </w:r>
          </w:p>
        </w:tc>
        <w:tc>
          <w:tcPr>
            <w:tcW w:w="2008" w:type="dxa"/>
            <w:vMerge/>
            <w:tcBorders>
              <w:top w:val="single" w:sz="12" w:space="0" w:color="000000"/>
              <w:left w:val="single" w:sz="12" w:space="0" w:color="000000"/>
              <w:right w:val="single" w:sz="12" w:space="0" w:color="000000"/>
            </w:tcBorders>
            <w:shd w:val="clear" w:color="auto" w:fill="F2F2F2"/>
          </w:tcPr>
          <w:p w14:paraId="3AF81BA0" w14:textId="77777777" w:rsidR="00120DB9" w:rsidRPr="00B21F81" w:rsidRDefault="00120D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892E05" w:rsidRPr="00B21F81" w14:paraId="036504E3" w14:textId="77777777" w:rsidTr="00120DB9">
        <w:trPr>
          <w:trHeight w:val="162"/>
          <w:jc w:val="center"/>
        </w:trPr>
        <w:tc>
          <w:tcPr>
            <w:tcW w:w="1838" w:type="dxa"/>
            <w:shd w:val="clear" w:color="auto" w:fill="F2F2F2"/>
          </w:tcPr>
          <w:p w14:paraId="5548801C"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w:t>
            </w:r>
          </w:p>
        </w:tc>
        <w:tc>
          <w:tcPr>
            <w:tcW w:w="1535" w:type="dxa"/>
            <w:tcBorders>
              <w:right w:val="single" w:sz="12" w:space="0" w:color="000000"/>
            </w:tcBorders>
            <w:shd w:val="clear" w:color="auto" w:fill="F2F2F2"/>
          </w:tcPr>
          <w:p w14:paraId="5967A556"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w:t>
            </w:r>
          </w:p>
        </w:tc>
        <w:tc>
          <w:tcPr>
            <w:tcW w:w="1560" w:type="dxa"/>
            <w:tcBorders>
              <w:left w:val="single" w:sz="12" w:space="0" w:color="000000"/>
              <w:right w:val="single" w:sz="4" w:space="0" w:color="000000"/>
            </w:tcBorders>
            <w:shd w:val="clear" w:color="auto" w:fill="F2F2F2"/>
          </w:tcPr>
          <w:p w14:paraId="783EB50C"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w:t>
            </w:r>
          </w:p>
        </w:tc>
        <w:tc>
          <w:tcPr>
            <w:tcW w:w="992" w:type="dxa"/>
            <w:tcBorders>
              <w:left w:val="single" w:sz="4" w:space="0" w:color="000000"/>
            </w:tcBorders>
            <w:shd w:val="clear" w:color="auto" w:fill="F2F2F2"/>
          </w:tcPr>
          <w:p w14:paraId="18B48147"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w:t>
            </w:r>
          </w:p>
        </w:tc>
        <w:tc>
          <w:tcPr>
            <w:tcW w:w="1276" w:type="dxa"/>
            <w:tcBorders>
              <w:right w:val="single" w:sz="12" w:space="0" w:color="000000"/>
            </w:tcBorders>
            <w:shd w:val="clear" w:color="auto" w:fill="F2F2F2"/>
          </w:tcPr>
          <w:p w14:paraId="5FD03444"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w:t>
            </w:r>
          </w:p>
        </w:tc>
        <w:tc>
          <w:tcPr>
            <w:tcW w:w="1559" w:type="dxa"/>
            <w:tcBorders>
              <w:left w:val="single" w:sz="12" w:space="0" w:color="000000"/>
              <w:right w:val="single" w:sz="4" w:space="0" w:color="000000"/>
            </w:tcBorders>
            <w:shd w:val="clear" w:color="auto" w:fill="F2F2F2"/>
          </w:tcPr>
          <w:p w14:paraId="51720CBD"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w:t>
            </w:r>
          </w:p>
        </w:tc>
        <w:tc>
          <w:tcPr>
            <w:tcW w:w="1559" w:type="dxa"/>
            <w:tcBorders>
              <w:left w:val="single" w:sz="4" w:space="0" w:color="000000"/>
              <w:right w:val="single" w:sz="4" w:space="0" w:color="000000"/>
            </w:tcBorders>
            <w:shd w:val="clear" w:color="auto" w:fill="F2F2F2"/>
          </w:tcPr>
          <w:p w14:paraId="1F5F880D"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7</w:t>
            </w:r>
          </w:p>
        </w:tc>
        <w:tc>
          <w:tcPr>
            <w:tcW w:w="1418" w:type="dxa"/>
            <w:tcBorders>
              <w:left w:val="single" w:sz="4" w:space="0" w:color="000000"/>
              <w:right w:val="single" w:sz="12" w:space="0" w:color="000000"/>
            </w:tcBorders>
            <w:shd w:val="clear" w:color="auto" w:fill="F2F2F2"/>
          </w:tcPr>
          <w:p w14:paraId="2EF328F3"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8</w:t>
            </w:r>
          </w:p>
        </w:tc>
        <w:tc>
          <w:tcPr>
            <w:tcW w:w="2008" w:type="dxa"/>
            <w:tcBorders>
              <w:left w:val="single" w:sz="12" w:space="0" w:color="000000"/>
              <w:right w:val="single" w:sz="12" w:space="0" w:color="000000"/>
            </w:tcBorders>
            <w:shd w:val="clear" w:color="auto" w:fill="F2F2F2"/>
          </w:tcPr>
          <w:p w14:paraId="4176BE08"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9</w:t>
            </w:r>
          </w:p>
        </w:tc>
      </w:tr>
      <w:tr w:rsidR="00892E05" w:rsidRPr="00B21F81" w14:paraId="32FEC243" w14:textId="77777777" w:rsidTr="00120DB9">
        <w:trPr>
          <w:jc w:val="center"/>
        </w:trPr>
        <w:tc>
          <w:tcPr>
            <w:tcW w:w="1838" w:type="dxa"/>
          </w:tcPr>
          <w:p w14:paraId="557932FC"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Jonavos Jeronimo Ralio gimnazija</w:t>
            </w:r>
          </w:p>
          <w:p w14:paraId="25A5C211" w14:textId="77777777" w:rsidR="00892E05" w:rsidRPr="00B21F81" w:rsidRDefault="00892E05">
            <w:pPr>
              <w:jc w:val="both"/>
              <w:rPr>
                <w:rFonts w:ascii="Times New Roman" w:eastAsia="Times New Roman" w:hAnsi="Times New Roman" w:cs="Times New Roman"/>
                <w:sz w:val="24"/>
                <w:szCs w:val="24"/>
              </w:rPr>
            </w:pPr>
          </w:p>
        </w:tc>
        <w:tc>
          <w:tcPr>
            <w:tcW w:w="1535" w:type="dxa"/>
            <w:tcBorders>
              <w:right w:val="single" w:sz="12" w:space="0" w:color="000000"/>
            </w:tcBorders>
          </w:tcPr>
          <w:p w14:paraId="6312DBD1"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128</w:t>
            </w:r>
          </w:p>
        </w:tc>
        <w:tc>
          <w:tcPr>
            <w:tcW w:w="1560" w:type="dxa"/>
            <w:tcBorders>
              <w:left w:val="single" w:sz="12" w:space="0" w:color="000000"/>
              <w:bottom w:val="single" w:sz="12" w:space="0" w:color="000000"/>
              <w:right w:val="single" w:sz="4" w:space="0" w:color="000000"/>
            </w:tcBorders>
          </w:tcPr>
          <w:p w14:paraId="6587D25E"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55</w:t>
            </w:r>
          </w:p>
        </w:tc>
        <w:tc>
          <w:tcPr>
            <w:tcW w:w="992" w:type="dxa"/>
            <w:tcBorders>
              <w:left w:val="single" w:sz="4" w:space="0" w:color="000000"/>
              <w:bottom w:val="single" w:sz="12" w:space="0" w:color="000000"/>
            </w:tcBorders>
          </w:tcPr>
          <w:p w14:paraId="269E3A24"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16</w:t>
            </w:r>
          </w:p>
        </w:tc>
        <w:tc>
          <w:tcPr>
            <w:tcW w:w="1276" w:type="dxa"/>
            <w:tcBorders>
              <w:bottom w:val="single" w:sz="12" w:space="0" w:color="000000"/>
              <w:right w:val="single" w:sz="12" w:space="0" w:color="000000"/>
            </w:tcBorders>
          </w:tcPr>
          <w:p w14:paraId="1F293053"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13</w:t>
            </w:r>
          </w:p>
        </w:tc>
        <w:tc>
          <w:tcPr>
            <w:tcW w:w="1559" w:type="dxa"/>
            <w:tcBorders>
              <w:left w:val="single" w:sz="12" w:space="0" w:color="000000"/>
              <w:bottom w:val="single" w:sz="12" w:space="0" w:color="000000"/>
              <w:right w:val="single" w:sz="4" w:space="0" w:color="000000"/>
            </w:tcBorders>
          </w:tcPr>
          <w:p w14:paraId="0A2FB14E"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34</w:t>
            </w:r>
          </w:p>
        </w:tc>
        <w:tc>
          <w:tcPr>
            <w:tcW w:w="1559" w:type="dxa"/>
            <w:tcBorders>
              <w:left w:val="single" w:sz="4" w:space="0" w:color="000000"/>
              <w:bottom w:val="single" w:sz="12" w:space="0" w:color="000000"/>
              <w:right w:val="single" w:sz="4" w:space="0" w:color="000000"/>
            </w:tcBorders>
          </w:tcPr>
          <w:p w14:paraId="62B1A5F2"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10</w:t>
            </w:r>
          </w:p>
        </w:tc>
        <w:tc>
          <w:tcPr>
            <w:tcW w:w="1418" w:type="dxa"/>
            <w:tcBorders>
              <w:left w:val="single" w:sz="4" w:space="0" w:color="000000"/>
              <w:bottom w:val="single" w:sz="12" w:space="0" w:color="000000"/>
              <w:right w:val="single" w:sz="12" w:space="0" w:color="000000"/>
            </w:tcBorders>
          </w:tcPr>
          <w:p w14:paraId="54381FFC" w14:textId="77777777" w:rsidR="00892E05" w:rsidRPr="00B21F81" w:rsidRDefault="00892E05">
            <w:pPr>
              <w:jc w:val="center"/>
              <w:rPr>
                <w:rFonts w:ascii="Times New Roman" w:eastAsia="Times New Roman" w:hAnsi="Times New Roman" w:cs="Times New Roman"/>
                <w:sz w:val="24"/>
                <w:szCs w:val="24"/>
              </w:rPr>
            </w:pPr>
          </w:p>
        </w:tc>
        <w:tc>
          <w:tcPr>
            <w:tcW w:w="2008" w:type="dxa"/>
            <w:tcBorders>
              <w:left w:val="single" w:sz="12" w:space="0" w:color="000000"/>
              <w:bottom w:val="single" w:sz="12" w:space="0" w:color="000000"/>
              <w:right w:val="single" w:sz="12" w:space="0" w:color="000000"/>
            </w:tcBorders>
          </w:tcPr>
          <w:p w14:paraId="082FF60B" w14:textId="4D5BFCC9"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Skiltyje nesimoko, bet įsidarbino, įtraukti tie, kurie tarnauja kariuomenėje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13</w:t>
            </w:r>
          </w:p>
        </w:tc>
      </w:tr>
    </w:tbl>
    <w:p w14:paraId="726F5C01" w14:textId="300D5D69" w:rsidR="00892E05" w:rsidRPr="00B21F81" w:rsidRDefault="00892E05">
      <w:pPr>
        <w:spacing w:after="0" w:line="240" w:lineRule="auto"/>
        <w:jc w:val="both"/>
        <w:rPr>
          <w:rFonts w:ascii="Times New Roman" w:eastAsia="Times New Roman" w:hAnsi="Times New Roman" w:cs="Times New Roman"/>
          <w:sz w:val="24"/>
          <w:szCs w:val="24"/>
        </w:rPr>
      </w:pPr>
    </w:p>
    <w:p w14:paraId="481BF4F8" w14:textId="77777777" w:rsidR="004943C3" w:rsidRPr="00B21F81" w:rsidRDefault="004943C3">
      <w:pPr>
        <w:spacing w:after="0" w:line="240" w:lineRule="auto"/>
        <w:rPr>
          <w:rFonts w:ascii="Times New Roman" w:eastAsia="Times New Roman" w:hAnsi="Times New Roman" w:cs="Times New Roman"/>
          <w:b/>
          <w:sz w:val="24"/>
          <w:szCs w:val="24"/>
        </w:rPr>
      </w:pPr>
    </w:p>
    <w:p w14:paraId="35298022" w14:textId="27E50348" w:rsidR="00892E05" w:rsidRPr="00B21F81" w:rsidRDefault="007C3763">
      <w:pPr>
        <w:spacing w:after="0" w:line="240" w:lineRule="auto"/>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MOKINIŲ METINIŲ ĮVERTINIMŲ  REZULTATAI 2020</w:t>
      </w:r>
      <w:r w:rsidR="00FB04D8" w:rsidRPr="00B21F81">
        <w:rPr>
          <w:rFonts w:ascii="Times New Roman" w:eastAsia="Times New Roman" w:hAnsi="Times New Roman" w:cs="Times New Roman"/>
          <w:b/>
          <w:sz w:val="24"/>
          <w:szCs w:val="24"/>
        </w:rPr>
        <w:t>–</w:t>
      </w:r>
      <w:r w:rsidRPr="00B21F81">
        <w:rPr>
          <w:rFonts w:ascii="Times New Roman" w:eastAsia="Times New Roman" w:hAnsi="Times New Roman" w:cs="Times New Roman"/>
          <w:b/>
          <w:sz w:val="24"/>
          <w:szCs w:val="24"/>
        </w:rPr>
        <w:t>2021 MOKSLO METAIS</w:t>
      </w:r>
    </w:p>
    <w:p w14:paraId="1425763D" w14:textId="77777777" w:rsidR="00892E05" w:rsidRPr="00B21F81" w:rsidRDefault="00892E05">
      <w:pPr>
        <w:spacing w:after="0" w:line="240" w:lineRule="auto"/>
        <w:rPr>
          <w:rFonts w:ascii="Times New Roman" w:eastAsia="Times New Roman" w:hAnsi="Times New Roman" w:cs="Times New Roman"/>
          <w:sz w:val="24"/>
          <w:szCs w:val="24"/>
        </w:rPr>
      </w:pPr>
    </w:p>
    <w:tbl>
      <w:tblPr>
        <w:tblStyle w:val="a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1"/>
        <w:gridCol w:w="2868"/>
        <w:gridCol w:w="2255"/>
        <w:gridCol w:w="2111"/>
        <w:gridCol w:w="2266"/>
        <w:gridCol w:w="2648"/>
      </w:tblGrid>
      <w:tr w:rsidR="00892E05" w:rsidRPr="00B21F81" w14:paraId="6964D793" w14:textId="77777777" w:rsidTr="00C918B9">
        <w:trPr>
          <w:trHeight w:val="316"/>
        </w:trPr>
        <w:tc>
          <w:tcPr>
            <w:tcW w:w="701" w:type="pct"/>
            <w:vMerge w:val="restart"/>
          </w:tcPr>
          <w:p w14:paraId="7C35CC7C"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b/>
                <w:sz w:val="24"/>
                <w:szCs w:val="24"/>
              </w:rPr>
              <w:t>II gimn.</w:t>
            </w:r>
            <w:r w:rsidRPr="00B21F81">
              <w:rPr>
                <w:rFonts w:ascii="Times New Roman" w:eastAsia="Times New Roman" w:hAnsi="Times New Roman" w:cs="Times New Roman"/>
                <w:sz w:val="24"/>
                <w:szCs w:val="24"/>
              </w:rPr>
              <w:t xml:space="preserve"> klasės mokinių skaičius* </w:t>
            </w:r>
          </w:p>
          <w:p w14:paraId="36F2B871" w14:textId="77777777" w:rsidR="00892E05" w:rsidRPr="00B21F81" w:rsidRDefault="00892E05">
            <w:pPr>
              <w:rPr>
                <w:rFonts w:ascii="Times New Roman" w:eastAsia="Times New Roman" w:hAnsi="Times New Roman" w:cs="Times New Roman"/>
                <w:b/>
                <w:sz w:val="24"/>
                <w:szCs w:val="24"/>
              </w:rPr>
            </w:pPr>
          </w:p>
        </w:tc>
        <w:tc>
          <w:tcPr>
            <w:tcW w:w="1015" w:type="pct"/>
            <w:vMerge w:val="restart"/>
          </w:tcPr>
          <w:p w14:paraId="189AA996"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Ugdymo dalykai </w:t>
            </w:r>
          </w:p>
        </w:tc>
        <w:tc>
          <w:tcPr>
            <w:tcW w:w="3284" w:type="pct"/>
            <w:gridSpan w:val="4"/>
          </w:tcPr>
          <w:p w14:paraId="00688D81"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Mokinių skaičiaus pasiskirstymas pagal mokymosi pasiekimų lygius</w:t>
            </w:r>
          </w:p>
          <w:p w14:paraId="46092F35" w14:textId="77777777" w:rsidR="00892E05" w:rsidRPr="00B21F81" w:rsidRDefault="00892E05">
            <w:pPr>
              <w:jc w:val="center"/>
              <w:rPr>
                <w:rFonts w:ascii="Times New Roman" w:eastAsia="Times New Roman" w:hAnsi="Times New Roman" w:cs="Times New Roman"/>
                <w:sz w:val="24"/>
                <w:szCs w:val="24"/>
              </w:rPr>
            </w:pPr>
          </w:p>
        </w:tc>
      </w:tr>
      <w:tr w:rsidR="00892E05" w:rsidRPr="00B21F81" w14:paraId="7511E6E7" w14:textId="77777777" w:rsidTr="00C918B9">
        <w:tc>
          <w:tcPr>
            <w:tcW w:w="701" w:type="pct"/>
            <w:vMerge/>
          </w:tcPr>
          <w:p w14:paraId="5CAF0A07"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15" w:type="pct"/>
            <w:vMerge/>
          </w:tcPr>
          <w:p w14:paraId="42209066"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98" w:type="pct"/>
          </w:tcPr>
          <w:p w14:paraId="76507B6F"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Aukštesnysis lygis</w:t>
            </w:r>
          </w:p>
          <w:p w14:paraId="089C3E20" w14:textId="1D82EB12"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(9</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10 balų)</w:t>
            </w:r>
          </w:p>
        </w:tc>
        <w:tc>
          <w:tcPr>
            <w:tcW w:w="747" w:type="pct"/>
          </w:tcPr>
          <w:p w14:paraId="6D07FB35"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Pagrindinis </w:t>
            </w:r>
          </w:p>
          <w:p w14:paraId="663D1930"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Lygis</w:t>
            </w:r>
          </w:p>
          <w:p w14:paraId="50FC26DF" w14:textId="51B389B6"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8 balai)</w:t>
            </w:r>
          </w:p>
        </w:tc>
        <w:tc>
          <w:tcPr>
            <w:tcW w:w="802" w:type="pct"/>
          </w:tcPr>
          <w:p w14:paraId="746C0A15" w14:textId="1075483C"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Patenkinamas lygis</w:t>
            </w:r>
            <w:r w:rsidRPr="00B21F81">
              <w:rPr>
                <w:rFonts w:ascii="Times New Roman" w:eastAsia="Times New Roman" w:hAnsi="Times New Roman" w:cs="Times New Roman"/>
                <w:sz w:val="24"/>
                <w:szCs w:val="24"/>
              </w:rPr>
              <w:br/>
              <w:t>(4</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5 balai)</w:t>
            </w:r>
          </w:p>
        </w:tc>
        <w:tc>
          <w:tcPr>
            <w:tcW w:w="937" w:type="pct"/>
          </w:tcPr>
          <w:p w14:paraId="6FCBB5FF" w14:textId="63A259FC"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Nepatenkinamas lygis</w:t>
            </w:r>
            <w:r w:rsidRPr="00B21F81">
              <w:rPr>
                <w:rFonts w:ascii="Times New Roman" w:eastAsia="Times New Roman" w:hAnsi="Times New Roman" w:cs="Times New Roman"/>
                <w:sz w:val="24"/>
                <w:szCs w:val="24"/>
              </w:rPr>
              <w:br/>
              <w:t>(1</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3 balai)</w:t>
            </w:r>
          </w:p>
        </w:tc>
      </w:tr>
      <w:tr w:rsidR="00892E05" w:rsidRPr="00B21F81" w14:paraId="5A09357B" w14:textId="77777777" w:rsidTr="00C918B9">
        <w:tc>
          <w:tcPr>
            <w:tcW w:w="701" w:type="pct"/>
          </w:tcPr>
          <w:p w14:paraId="4AD42214"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206</w:t>
            </w:r>
          </w:p>
        </w:tc>
        <w:tc>
          <w:tcPr>
            <w:tcW w:w="1015" w:type="pct"/>
          </w:tcPr>
          <w:p w14:paraId="472C4457"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Lietuvių kalba ir literatūra</w:t>
            </w:r>
          </w:p>
        </w:tc>
        <w:tc>
          <w:tcPr>
            <w:tcW w:w="798" w:type="pct"/>
          </w:tcPr>
          <w:p w14:paraId="084686BD"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47</w:t>
            </w:r>
          </w:p>
        </w:tc>
        <w:tc>
          <w:tcPr>
            <w:tcW w:w="747" w:type="pct"/>
          </w:tcPr>
          <w:p w14:paraId="14ABBEEE"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126</w:t>
            </w:r>
          </w:p>
        </w:tc>
        <w:tc>
          <w:tcPr>
            <w:tcW w:w="802" w:type="pct"/>
          </w:tcPr>
          <w:p w14:paraId="1BC861C4"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33</w:t>
            </w:r>
          </w:p>
        </w:tc>
        <w:tc>
          <w:tcPr>
            <w:tcW w:w="937" w:type="pct"/>
          </w:tcPr>
          <w:p w14:paraId="715B639B" w14:textId="77777777" w:rsidR="00892E05" w:rsidRPr="00B21F81" w:rsidRDefault="00892E05">
            <w:pPr>
              <w:jc w:val="center"/>
              <w:rPr>
                <w:rFonts w:ascii="Times New Roman" w:eastAsia="Times New Roman" w:hAnsi="Times New Roman" w:cs="Times New Roman"/>
                <w:sz w:val="24"/>
                <w:szCs w:val="24"/>
              </w:rPr>
            </w:pPr>
          </w:p>
        </w:tc>
      </w:tr>
      <w:tr w:rsidR="00892E05" w:rsidRPr="00B21F81" w14:paraId="59BA56F2" w14:textId="77777777" w:rsidTr="00C918B9">
        <w:tc>
          <w:tcPr>
            <w:tcW w:w="701" w:type="pct"/>
          </w:tcPr>
          <w:p w14:paraId="2E559969"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206</w:t>
            </w:r>
          </w:p>
        </w:tc>
        <w:tc>
          <w:tcPr>
            <w:tcW w:w="1015" w:type="pct"/>
          </w:tcPr>
          <w:p w14:paraId="24EB0FF0"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Matematika</w:t>
            </w:r>
          </w:p>
        </w:tc>
        <w:tc>
          <w:tcPr>
            <w:tcW w:w="798" w:type="pct"/>
          </w:tcPr>
          <w:p w14:paraId="68CF25E7"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38</w:t>
            </w:r>
          </w:p>
        </w:tc>
        <w:tc>
          <w:tcPr>
            <w:tcW w:w="747" w:type="pct"/>
          </w:tcPr>
          <w:p w14:paraId="6DEE0634"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103</w:t>
            </w:r>
          </w:p>
        </w:tc>
        <w:tc>
          <w:tcPr>
            <w:tcW w:w="802" w:type="pct"/>
          </w:tcPr>
          <w:p w14:paraId="5F70D952"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61</w:t>
            </w:r>
          </w:p>
        </w:tc>
        <w:tc>
          <w:tcPr>
            <w:tcW w:w="937" w:type="pct"/>
          </w:tcPr>
          <w:p w14:paraId="074E164E"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4</w:t>
            </w:r>
          </w:p>
        </w:tc>
      </w:tr>
      <w:tr w:rsidR="00892E05" w:rsidRPr="00B21F81" w14:paraId="71D4C1D2" w14:textId="77777777" w:rsidTr="00C918B9">
        <w:tc>
          <w:tcPr>
            <w:tcW w:w="701" w:type="pct"/>
          </w:tcPr>
          <w:p w14:paraId="5CA66CFC"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618</w:t>
            </w:r>
          </w:p>
        </w:tc>
        <w:tc>
          <w:tcPr>
            <w:tcW w:w="1015" w:type="pct"/>
          </w:tcPr>
          <w:p w14:paraId="77AFEF09"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Gamtos mokslai (biologija, chemija, fizika)</w:t>
            </w:r>
          </w:p>
        </w:tc>
        <w:tc>
          <w:tcPr>
            <w:tcW w:w="798" w:type="pct"/>
          </w:tcPr>
          <w:p w14:paraId="33723743"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182</w:t>
            </w:r>
          </w:p>
        </w:tc>
        <w:tc>
          <w:tcPr>
            <w:tcW w:w="747" w:type="pct"/>
          </w:tcPr>
          <w:p w14:paraId="3FBEDD15"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325</w:t>
            </w:r>
          </w:p>
        </w:tc>
        <w:tc>
          <w:tcPr>
            <w:tcW w:w="802" w:type="pct"/>
          </w:tcPr>
          <w:p w14:paraId="18343D02"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111</w:t>
            </w:r>
          </w:p>
        </w:tc>
        <w:tc>
          <w:tcPr>
            <w:tcW w:w="937" w:type="pct"/>
          </w:tcPr>
          <w:p w14:paraId="2715290E" w14:textId="77777777" w:rsidR="00892E05" w:rsidRPr="00B21F81" w:rsidRDefault="00892E05">
            <w:pPr>
              <w:jc w:val="center"/>
              <w:rPr>
                <w:rFonts w:ascii="Times New Roman" w:eastAsia="Times New Roman" w:hAnsi="Times New Roman" w:cs="Times New Roman"/>
                <w:sz w:val="24"/>
                <w:szCs w:val="24"/>
              </w:rPr>
            </w:pPr>
          </w:p>
        </w:tc>
      </w:tr>
    </w:tbl>
    <w:p w14:paraId="0A1C76ED"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mokinių skaičius mokslo metų pabaigoje be mokinių, turinčių didelių ir labai didelių spec. ugdymosi poreikių</w:t>
      </w:r>
    </w:p>
    <w:p w14:paraId="010B094A" w14:textId="7251E8AE" w:rsidR="00892E05" w:rsidRPr="00B21F81" w:rsidRDefault="00892E05">
      <w:pPr>
        <w:spacing w:after="0" w:line="240" w:lineRule="auto"/>
        <w:rPr>
          <w:rFonts w:ascii="Times New Roman" w:eastAsia="Times New Roman" w:hAnsi="Times New Roman" w:cs="Times New Roman"/>
          <w:sz w:val="24"/>
          <w:szCs w:val="24"/>
        </w:rPr>
      </w:pPr>
    </w:p>
    <w:p w14:paraId="4B583E6A" w14:textId="77777777" w:rsidR="00C918B9" w:rsidRPr="00B21F81" w:rsidRDefault="00C918B9">
      <w:pPr>
        <w:spacing w:after="0" w:line="240" w:lineRule="auto"/>
        <w:rPr>
          <w:rFonts w:ascii="Times New Roman" w:eastAsia="Times New Roman" w:hAnsi="Times New Roman" w:cs="Times New Roman"/>
          <w:sz w:val="24"/>
          <w:szCs w:val="24"/>
        </w:rPr>
      </w:pPr>
    </w:p>
    <w:p w14:paraId="1F700F49" w14:textId="77777777" w:rsidR="00892E05" w:rsidRPr="00B21F81" w:rsidRDefault="00892E05">
      <w:pPr>
        <w:spacing w:after="0" w:line="240" w:lineRule="auto"/>
        <w:rPr>
          <w:rFonts w:ascii="Times New Roman" w:eastAsia="Times New Roman" w:hAnsi="Times New Roman" w:cs="Times New Roman"/>
          <w:sz w:val="24"/>
          <w:szCs w:val="24"/>
        </w:rPr>
      </w:pP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4"/>
        <w:gridCol w:w="2899"/>
        <w:gridCol w:w="2258"/>
        <w:gridCol w:w="2114"/>
        <w:gridCol w:w="2266"/>
        <w:gridCol w:w="2648"/>
      </w:tblGrid>
      <w:tr w:rsidR="00892E05" w:rsidRPr="00B21F81" w14:paraId="13691B28" w14:textId="77777777" w:rsidTr="00C918B9">
        <w:trPr>
          <w:trHeight w:val="316"/>
        </w:trPr>
        <w:tc>
          <w:tcPr>
            <w:tcW w:w="688" w:type="pct"/>
            <w:vMerge w:val="restart"/>
          </w:tcPr>
          <w:p w14:paraId="29072E3A"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b/>
                <w:sz w:val="24"/>
                <w:szCs w:val="24"/>
              </w:rPr>
              <w:lastRenderedPageBreak/>
              <w:t>IV gimn.</w:t>
            </w:r>
            <w:r w:rsidRPr="00B21F81">
              <w:rPr>
                <w:rFonts w:ascii="Times New Roman" w:eastAsia="Times New Roman" w:hAnsi="Times New Roman" w:cs="Times New Roman"/>
                <w:sz w:val="24"/>
                <w:szCs w:val="24"/>
              </w:rPr>
              <w:t xml:space="preserve"> klasės mokinių skaičius* </w:t>
            </w:r>
          </w:p>
          <w:p w14:paraId="138529B9" w14:textId="77777777" w:rsidR="00892E05" w:rsidRPr="00B21F81" w:rsidRDefault="00892E05">
            <w:pPr>
              <w:rPr>
                <w:rFonts w:ascii="Times New Roman" w:eastAsia="Times New Roman" w:hAnsi="Times New Roman" w:cs="Times New Roman"/>
                <w:b/>
                <w:sz w:val="24"/>
                <w:szCs w:val="24"/>
              </w:rPr>
            </w:pPr>
          </w:p>
        </w:tc>
        <w:tc>
          <w:tcPr>
            <w:tcW w:w="1026" w:type="pct"/>
            <w:vMerge w:val="restart"/>
          </w:tcPr>
          <w:p w14:paraId="769E5457"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Ugdymo dalykai</w:t>
            </w:r>
          </w:p>
        </w:tc>
        <w:tc>
          <w:tcPr>
            <w:tcW w:w="3285" w:type="pct"/>
            <w:gridSpan w:val="4"/>
          </w:tcPr>
          <w:p w14:paraId="331683A8"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Mokinių skaičiaus pasiskirstymas pagal mokymosi pasiekimų lygius</w:t>
            </w:r>
          </w:p>
          <w:p w14:paraId="01C59170" w14:textId="77777777" w:rsidR="00892E05" w:rsidRPr="00B21F81" w:rsidRDefault="00892E05">
            <w:pPr>
              <w:jc w:val="center"/>
              <w:rPr>
                <w:rFonts w:ascii="Times New Roman" w:eastAsia="Times New Roman" w:hAnsi="Times New Roman" w:cs="Times New Roman"/>
                <w:sz w:val="24"/>
                <w:szCs w:val="24"/>
              </w:rPr>
            </w:pPr>
          </w:p>
        </w:tc>
      </w:tr>
      <w:tr w:rsidR="00892E05" w:rsidRPr="00B21F81" w14:paraId="30AD9AD9" w14:textId="77777777" w:rsidTr="00C918B9">
        <w:tc>
          <w:tcPr>
            <w:tcW w:w="688" w:type="pct"/>
            <w:vMerge/>
          </w:tcPr>
          <w:p w14:paraId="42437A1E"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6" w:type="pct"/>
            <w:vMerge/>
          </w:tcPr>
          <w:p w14:paraId="31B09E4D"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99" w:type="pct"/>
          </w:tcPr>
          <w:p w14:paraId="5FB5BBCC"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Aukštesnysis lygis</w:t>
            </w:r>
          </w:p>
          <w:p w14:paraId="59F27A6B" w14:textId="45C8A1BD"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(9</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10 balų)</w:t>
            </w:r>
          </w:p>
        </w:tc>
        <w:tc>
          <w:tcPr>
            <w:tcW w:w="748" w:type="pct"/>
          </w:tcPr>
          <w:p w14:paraId="464F37A2"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Pagrindinis </w:t>
            </w:r>
          </w:p>
          <w:p w14:paraId="681616BE"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Lygis</w:t>
            </w:r>
          </w:p>
          <w:p w14:paraId="32736F82" w14:textId="50D84760"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8 balai)</w:t>
            </w:r>
          </w:p>
        </w:tc>
        <w:tc>
          <w:tcPr>
            <w:tcW w:w="802" w:type="pct"/>
          </w:tcPr>
          <w:p w14:paraId="1189AB11" w14:textId="3ED2DA73"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Patenkinamas lygis</w:t>
            </w:r>
            <w:r w:rsidRPr="00B21F81">
              <w:rPr>
                <w:rFonts w:ascii="Times New Roman" w:eastAsia="Times New Roman" w:hAnsi="Times New Roman" w:cs="Times New Roman"/>
                <w:sz w:val="24"/>
                <w:szCs w:val="24"/>
              </w:rPr>
              <w:br/>
              <w:t>(4</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5 balai)</w:t>
            </w:r>
          </w:p>
        </w:tc>
        <w:tc>
          <w:tcPr>
            <w:tcW w:w="937" w:type="pct"/>
          </w:tcPr>
          <w:p w14:paraId="697460AC" w14:textId="6F55BE2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Nepatenkinamas lygis</w:t>
            </w:r>
            <w:r w:rsidRPr="00B21F81">
              <w:rPr>
                <w:rFonts w:ascii="Times New Roman" w:eastAsia="Times New Roman" w:hAnsi="Times New Roman" w:cs="Times New Roman"/>
                <w:sz w:val="24"/>
                <w:szCs w:val="24"/>
              </w:rPr>
              <w:br/>
              <w:t>(1</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3 balai)</w:t>
            </w:r>
          </w:p>
        </w:tc>
      </w:tr>
      <w:tr w:rsidR="00892E05" w:rsidRPr="00B21F81" w14:paraId="24929A9A" w14:textId="77777777" w:rsidTr="00C918B9">
        <w:tc>
          <w:tcPr>
            <w:tcW w:w="688" w:type="pct"/>
          </w:tcPr>
          <w:p w14:paraId="0F1A540C"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128</w:t>
            </w:r>
          </w:p>
        </w:tc>
        <w:tc>
          <w:tcPr>
            <w:tcW w:w="1026" w:type="pct"/>
          </w:tcPr>
          <w:p w14:paraId="00170257"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Lietuvių kalba ir literatūra</w:t>
            </w:r>
          </w:p>
        </w:tc>
        <w:tc>
          <w:tcPr>
            <w:tcW w:w="799" w:type="pct"/>
          </w:tcPr>
          <w:p w14:paraId="0DC17D01"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19</w:t>
            </w:r>
          </w:p>
        </w:tc>
        <w:tc>
          <w:tcPr>
            <w:tcW w:w="748" w:type="pct"/>
          </w:tcPr>
          <w:p w14:paraId="52E54816"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77</w:t>
            </w:r>
          </w:p>
        </w:tc>
        <w:tc>
          <w:tcPr>
            <w:tcW w:w="802" w:type="pct"/>
          </w:tcPr>
          <w:p w14:paraId="410B4861"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w:t>
            </w:r>
          </w:p>
        </w:tc>
        <w:tc>
          <w:tcPr>
            <w:tcW w:w="937" w:type="pct"/>
          </w:tcPr>
          <w:p w14:paraId="68E49770" w14:textId="77777777" w:rsidR="00892E05" w:rsidRPr="00B21F81" w:rsidRDefault="00892E05">
            <w:pPr>
              <w:jc w:val="center"/>
              <w:rPr>
                <w:rFonts w:ascii="Times New Roman" w:eastAsia="Times New Roman" w:hAnsi="Times New Roman" w:cs="Times New Roman"/>
                <w:sz w:val="24"/>
                <w:szCs w:val="24"/>
              </w:rPr>
            </w:pPr>
          </w:p>
        </w:tc>
      </w:tr>
      <w:tr w:rsidR="00892E05" w:rsidRPr="00B21F81" w14:paraId="34F338A5" w14:textId="77777777" w:rsidTr="00C918B9">
        <w:trPr>
          <w:trHeight w:val="295"/>
        </w:trPr>
        <w:tc>
          <w:tcPr>
            <w:tcW w:w="688" w:type="pct"/>
          </w:tcPr>
          <w:p w14:paraId="2741C38A"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128</w:t>
            </w:r>
          </w:p>
        </w:tc>
        <w:tc>
          <w:tcPr>
            <w:tcW w:w="1026" w:type="pct"/>
          </w:tcPr>
          <w:p w14:paraId="20F74473"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Matematika</w:t>
            </w:r>
          </w:p>
        </w:tc>
        <w:tc>
          <w:tcPr>
            <w:tcW w:w="799" w:type="pct"/>
          </w:tcPr>
          <w:p w14:paraId="4909B5E9"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10</w:t>
            </w:r>
          </w:p>
        </w:tc>
        <w:tc>
          <w:tcPr>
            <w:tcW w:w="748" w:type="pct"/>
          </w:tcPr>
          <w:p w14:paraId="14948616"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58</w:t>
            </w:r>
          </w:p>
        </w:tc>
        <w:tc>
          <w:tcPr>
            <w:tcW w:w="802" w:type="pct"/>
          </w:tcPr>
          <w:p w14:paraId="20E8B6B0"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54</w:t>
            </w:r>
          </w:p>
        </w:tc>
        <w:tc>
          <w:tcPr>
            <w:tcW w:w="937" w:type="pct"/>
          </w:tcPr>
          <w:p w14:paraId="1AB5365C"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w:t>
            </w:r>
          </w:p>
        </w:tc>
      </w:tr>
      <w:tr w:rsidR="00892E05" w:rsidRPr="00B21F81" w14:paraId="780B85AF" w14:textId="77777777" w:rsidTr="00C918B9">
        <w:tc>
          <w:tcPr>
            <w:tcW w:w="688" w:type="pct"/>
          </w:tcPr>
          <w:p w14:paraId="71D0E7E2"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171</w:t>
            </w:r>
          </w:p>
        </w:tc>
        <w:tc>
          <w:tcPr>
            <w:tcW w:w="1026" w:type="pct"/>
          </w:tcPr>
          <w:p w14:paraId="765CB00D"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Gamtos mokslai (biologija, chemija, fizika)</w:t>
            </w:r>
          </w:p>
        </w:tc>
        <w:tc>
          <w:tcPr>
            <w:tcW w:w="799" w:type="pct"/>
          </w:tcPr>
          <w:p w14:paraId="5CDAD2BD"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74</w:t>
            </w:r>
          </w:p>
        </w:tc>
        <w:tc>
          <w:tcPr>
            <w:tcW w:w="748" w:type="pct"/>
          </w:tcPr>
          <w:p w14:paraId="51D38BC7"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64</w:t>
            </w:r>
          </w:p>
        </w:tc>
        <w:tc>
          <w:tcPr>
            <w:tcW w:w="802" w:type="pct"/>
          </w:tcPr>
          <w:p w14:paraId="3BA63972"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32</w:t>
            </w:r>
          </w:p>
        </w:tc>
        <w:tc>
          <w:tcPr>
            <w:tcW w:w="937" w:type="pct"/>
          </w:tcPr>
          <w:p w14:paraId="72F69052"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w:t>
            </w:r>
          </w:p>
        </w:tc>
      </w:tr>
    </w:tbl>
    <w:p w14:paraId="6D1479FD" w14:textId="77777777" w:rsidR="00892E05" w:rsidRPr="00B21F81" w:rsidRDefault="007C3763">
      <w:pPr>
        <w:spacing w:after="0" w:line="240"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mokinių skaičius mokslo metų pabaigoje be mokinių, turinčių didelių ir labai didelių spec. ugdymosi poreikių</w:t>
      </w:r>
    </w:p>
    <w:p w14:paraId="4598E302" w14:textId="77777777" w:rsidR="00892E05" w:rsidRPr="00B21F81" w:rsidRDefault="00892E05">
      <w:pPr>
        <w:spacing w:after="0" w:line="240" w:lineRule="auto"/>
        <w:jc w:val="both"/>
        <w:rPr>
          <w:rFonts w:ascii="Times New Roman" w:eastAsia="Times New Roman" w:hAnsi="Times New Roman" w:cs="Times New Roman"/>
          <w:sz w:val="24"/>
          <w:szCs w:val="24"/>
        </w:rPr>
      </w:pPr>
    </w:p>
    <w:p w14:paraId="458785D4" w14:textId="6608B973" w:rsidR="00892E05" w:rsidRPr="00B21F81" w:rsidRDefault="007C3763">
      <w:pP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PRALEISTŲ PAMOKŲ SKAIČIUS PER 2020</w:t>
      </w:r>
      <w:r w:rsidR="00FB04D8" w:rsidRPr="00B21F81">
        <w:rPr>
          <w:rFonts w:ascii="Times New Roman" w:eastAsia="Times New Roman" w:hAnsi="Times New Roman" w:cs="Times New Roman"/>
          <w:b/>
          <w:sz w:val="24"/>
          <w:szCs w:val="24"/>
        </w:rPr>
        <w:t>–</w:t>
      </w:r>
      <w:r w:rsidRPr="00B21F81">
        <w:rPr>
          <w:rFonts w:ascii="Times New Roman" w:eastAsia="Times New Roman" w:hAnsi="Times New Roman" w:cs="Times New Roman"/>
          <w:b/>
          <w:sz w:val="24"/>
          <w:szCs w:val="24"/>
        </w:rPr>
        <w:t xml:space="preserve">2021 MOKSLO METUS </w:t>
      </w:r>
    </w:p>
    <w:tbl>
      <w:tblPr>
        <w:tblStyle w:val="a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41"/>
        <w:gridCol w:w="2685"/>
        <w:gridCol w:w="2863"/>
        <w:gridCol w:w="5940"/>
      </w:tblGrid>
      <w:tr w:rsidR="00892E05" w:rsidRPr="00B21F81" w14:paraId="35CEE0D4" w14:textId="77777777" w:rsidTr="00C918B9">
        <w:trPr>
          <w:trHeight w:val="291"/>
        </w:trPr>
        <w:tc>
          <w:tcPr>
            <w:tcW w:w="935" w:type="pct"/>
            <w:vMerge w:val="restart"/>
          </w:tcPr>
          <w:p w14:paraId="7B25F399" w14:textId="3EBE7718"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b/>
                <w:sz w:val="24"/>
                <w:szCs w:val="24"/>
              </w:rPr>
              <w:t>I</w:t>
            </w:r>
            <w:r w:rsidR="00FB04D8" w:rsidRPr="00B21F81">
              <w:rPr>
                <w:rFonts w:ascii="Times New Roman" w:eastAsia="Times New Roman" w:hAnsi="Times New Roman" w:cs="Times New Roman"/>
                <w:b/>
                <w:sz w:val="24"/>
                <w:szCs w:val="24"/>
              </w:rPr>
              <w:t>–</w:t>
            </w:r>
            <w:r w:rsidRPr="00B21F81">
              <w:rPr>
                <w:rFonts w:ascii="Times New Roman" w:eastAsia="Times New Roman" w:hAnsi="Times New Roman" w:cs="Times New Roman"/>
                <w:b/>
                <w:sz w:val="24"/>
                <w:szCs w:val="24"/>
              </w:rPr>
              <w:t>II gimn.</w:t>
            </w:r>
            <w:r w:rsidRPr="00B21F81">
              <w:rPr>
                <w:rFonts w:ascii="Times New Roman" w:eastAsia="Times New Roman" w:hAnsi="Times New Roman" w:cs="Times New Roman"/>
                <w:sz w:val="24"/>
                <w:szCs w:val="24"/>
              </w:rPr>
              <w:t xml:space="preserve"> kl.  mokinių skaičius</w:t>
            </w:r>
          </w:p>
          <w:p w14:paraId="79FF2FC3" w14:textId="77777777" w:rsidR="00892E05" w:rsidRPr="00B21F81" w:rsidRDefault="00892E05">
            <w:pPr>
              <w:rPr>
                <w:rFonts w:ascii="Times New Roman" w:eastAsia="Times New Roman" w:hAnsi="Times New Roman" w:cs="Times New Roman"/>
                <w:sz w:val="24"/>
                <w:szCs w:val="24"/>
              </w:rPr>
            </w:pPr>
          </w:p>
        </w:tc>
        <w:tc>
          <w:tcPr>
            <w:tcW w:w="950" w:type="pct"/>
            <w:vMerge w:val="restart"/>
          </w:tcPr>
          <w:p w14:paraId="4DD83D5B"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Praleistų pamokų skaičius</w:t>
            </w:r>
          </w:p>
          <w:p w14:paraId="7BB6AD16"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(iš viso)</w:t>
            </w:r>
          </w:p>
        </w:tc>
        <w:tc>
          <w:tcPr>
            <w:tcW w:w="1013" w:type="pct"/>
            <w:vMerge w:val="restart"/>
          </w:tcPr>
          <w:p w14:paraId="2A1B2DD0"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Praleistų ir pateisintų pamokų skaičius </w:t>
            </w:r>
          </w:p>
          <w:p w14:paraId="6FB9521C" w14:textId="77777777" w:rsidR="00892E05" w:rsidRPr="00B21F81" w:rsidRDefault="00892E05">
            <w:pPr>
              <w:jc w:val="center"/>
              <w:rPr>
                <w:rFonts w:ascii="Times New Roman" w:eastAsia="Times New Roman" w:hAnsi="Times New Roman" w:cs="Times New Roman"/>
                <w:sz w:val="24"/>
                <w:szCs w:val="24"/>
              </w:rPr>
            </w:pPr>
          </w:p>
        </w:tc>
        <w:tc>
          <w:tcPr>
            <w:tcW w:w="2102" w:type="pct"/>
          </w:tcPr>
          <w:p w14:paraId="338FFC4D"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iš jų:</w:t>
            </w:r>
          </w:p>
        </w:tc>
      </w:tr>
      <w:tr w:rsidR="00892E05" w:rsidRPr="00B21F81" w14:paraId="65887347" w14:textId="77777777" w:rsidTr="00C918B9">
        <w:trPr>
          <w:trHeight w:val="748"/>
        </w:trPr>
        <w:tc>
          <w:tcPr>
            <w:tcW w:w="935" w:type="pct"/>
            <w:vMerge/>
          </w:tcPr>
          <w:p w14:paraId="5C93EA19"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50" w:type="pct"/>
            <w:vMerge/>
          </w:tcPr>
          <w:p w14:paraId="3188AD0E"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13" w:type="pct"/>
            <w:vMerge/>
          </w:tcPr>
          <w:p w14:paraId="6363C21C"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02" w:type="pct"/>
          </w:tcPr>
          <w:p w14:paraId="051A85B7"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praleistų ir pateisintų pamokų dėl ligos ar kitų sveikatos problemų skaičius</w:t>
            </w:r>
          </w:p>
        </w:tc>
      </w:tr>
      <w:tr w:rsidR="00892E05" w:rsidRPr="00B21F81" w14:paraId="44B964F6" w14:textId="77777777" w:rsidTr="00C918B9">
        <w:tc>
          <w:tcPr>
            <w:tcW w:w="935" w:type="pct"/>
          </w:tcPr>
          <w:p w14:paraId="33ABF0D9" w14:textId="1FC00935" w:rsidR="00892E05" w:rsidRPr="00B21F81" w:rsidRDefault="007C3763" w:rsidP="005E6775">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382</w:t>
            </w:r>
          </w:p>
        </w:tc>
        <w:tc>
          <w:tcPr>
            <w:tcW w:w="950" w:type="pct"/>
          </w:tcPr>
          <w:p w14:paraId="66438EAB"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18153</w:t>
            </w:r>
          </w:p>
        </w:tc>
        <w:tc>
          <w:tcPr>
            <w:tcW w:w="1013" w:type="pct"/>
          </w:tcPr>
          <w:p w14:paraId="48C52E28"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12351</w:t>
            </w:r>
          </w:p>
        </w:tc>
        <w:tc>
          <w:tcPr>
            <w:tcW w:w="2102" w:type="pct"/>
          </w:tcPr>
          <w:p w14:paraId="4F888DEC"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12214</w:t>
            </w:r>
          </w:p>
        </w:tc>
      </w:tr>
    </w:tbl>
    <w:p w14:paraId="1762FD1F" w14:textId="77777777" w:rsidR="00892E05" w:rsidRPr="00B21F81" w:rsidRDefault="00892E05">
      <w:pPr>
        <w:rPr>
          <w:rFonts w:ascii="Times New Roman" w:eastAsia="Times New Roman" w:hAnsi="Times New Roman" w:cs="Times New Roman"/>
          <w:sz w:val="24"/>
          <w:szCs w:val="24"/>
        </w:rPr>
      </w:pPr>
    </w:p>
    <w:tbl>
      <w:tblPr>
        <w:tblStyle w:val="a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62"/>
        <w:gridCol w:w="2864"/>
        <w:gridCol w:w="2863"/>
        <w:gridCol w:w="5940"/>
      </w:tblGrid>
      <w:tr w:rsidR="00892E05" w:rsidRPr="00B21F81" w14:paraId="495FF38C" w14:textId="77777777" w:rsidTr="00C918B9">
        <w:trPr>
          <w:trHeight w:val="257"/>
        </w:trPr>
        <w:tc>
          <w:tcPr>
            <w:tcW w:w="871" w:type="pct"/>
            <w:vMerge w:val="restart"/>
          </w:tcPr>
          <w:p w14:paraId="4B955A3D" w14:textId="0BDFE763"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III</w:t>
            </w:r>
            <w:r w:rsidR="00FB04D8" w:rsidRPr="00B21F81">
              <w:rPr>
                <w:rFonts w:ascii="Times New Roman" w:eastAsia="Times New Roman" w:hAnsi="Times New Roman" w:cs="Times New Roman"/>
                <w:b/>
                <w:sz w:val="24"/>
                <w:szCs w:val="24"/>
              </w:rPr>
              <w:t>–</w:t>
            </w:r>
            <w:r w:rsidRPr="00B21F81">
              <w:rPr>
                <w:rFonts w:ascii="Times New Roman" w:eastAsia="Times New Roman" w:hAnsi="Times New Roman" w:cs="Times New Roman"/>
                <w:b/>
                <w:sz w:val="24"/>
                <w:szCs w:val="24"/>
              </w:rPr>
              <w:t>IV gimn. kl.</w:t>
            </w:r>
          </w:p>
          <w:p w14:paraId="3BB3B70B"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mokinių skaičius</w:t>
            </w:r>
          </w:p>
          <w:p w14:paraId="7881F583" w14:textId="77777777" w:rsidR="00892E05" w:rsidRPr="00B21F81" w:rsidRDefault="00892E05">
            <w:pPr>
              <w:rPr>
                <w:rFonts w:ascii="Times New Roman" w:eastAsia="Times New Roman" w:hAnsi="Times New Roman" w:cs="Times New Roman"/>
                <w:sz w:val="24"/>
                <w:szCs w:val="24"/>
              </w:rPr>
            </w:pPr>
          </w:p>
        </w:tc>
        <w:tc>
          <w:tcPr>
            <w:tcW w:w="1013" w:type="pct"/>
            <w:vMerge w:val="restart"/>
          </w:tcPr>
          <w:p w14:paraId="2CB49E99"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Praleistų pamokų skaičius</w:t>
            </w:r>
          </w:p>
          <w:p w14:paraId="28351EBD"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(iš viso)</w:t>
            </w:r>
          </w:p>
        </w:tc>
        <w:tc>
          <w:tcPr>
            <w:tcW w:w="1013" w:type="pct"/>
            <w:vMerge w:val="restart"/>
          </w:tcPr>
          <w:p w14:paraId="18E8F342"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Praleistų ir pateisintų pamokų skaičius </w:t>
            </w:r>
          </w:p>
          <w:p w14:paraId="3BC8E01A" w14:textId="77777777" w:rsidR="00892E05" w:rsidRPr="00B21F81" w:rsidRDefault="00892E05">
            <w:pPr>
              <w:jc w:val="center"/>
              <w:rPr>
                <w:rFonts w:ascii="Times New Roman" w:eastAsia="Times New Roman" w:hAnsi="Times New Roman" w:cs="Times New Roman"/>
                <w:sz w:val="24"/>
                <w:szCs w:val="24"/>
              </w:rPr>
            </w:pPr>
          </w:p>
        </w:tc>
        <w:tc>
          <w:tcPr>
            <w:tcW w:w="2102" w:type="pct"/>
          </w:tcPr>
          <w:p w14:paraId="244A16F8"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iš jų:</w:t>
            </w:r>
          </w:p>
        </w:tc>
      </w:tr>
      <w:tr w:rsidR="00892E05" w:rsidRPr="00B21F81" w14:paraId="0120E172" w14:textId="77777777" w:rsidTr="00C918B9">
        <w:trPr>
          <w:trHeight w:val="763"/>
        </w:trPr>
        <w:tc>
          <w:tcPr>
            <w:tcW w:w="871" w:type="pct"/>
            <w:vMerge/>
          </w:tcPr>
          <w:p w14:paraId="010F1855"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13" w:type="pct"/>
            <w:vMerge/>
          </w:tcPr>
          <w:p w14:paraId="3B251985"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13" w:type="pct"/>
            <w:vMerge/>
          </w:tcPr>
          <w:p w14:paraId="1950D657"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02" w:type="pct"/>
          </w:tcPr>
          <w:p w14:paraId="4D3B906F"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praleistų ir pateisintų pamokų dėl ligos ar kitų sveikatos problemų skaičius</w:t>
            </w:r>
          </w:p>
        </w:tc>
      </w:tr>
      <w:tr w:rsidR="00892E05" w:rsidRPr="00B21F81" w14:paraId="7B5C333C" w14:textId="77777777" w:rsidTr="00C918B9">
        <w:tc>
          <w:tcPr>
            <w:tcW w:w="871" w:type="pct"/>
          </w:tcPr>
          <w:p w14:paraId="6AC354CC" w14:textId="601EAE49" w:rsidR="00892E05" w:rsidRPr="00B21F81" w:rsidRDefault="007C3763" w:rsidP="005E6775">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298</w:t>
            </w:r>
          </w:p>
        </w:tc>
        <w:tc>
          <w:tcPr>
            <w:tcW w:w="1013" w:type="pct"/>
          </w:tcPr>
          <w:p w14:paraId="62990D78"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18629</w:t>
            </w:r>
          </w:p>
        </w:tc>
        <w:tc>
          <w:tcPr>
            <w:tcW w:w="1013" w:type="pct"/>
          </w:tcPr>
          <w:p w14:paraId="24A69BFF"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11302</w:t>
            </w:r>
          </w:p>
        </w:tc>
        <w:tc>
          <w:tcPr>
            <w:tcW w:w="2102" w:type="pct"/>
          </w:tcPr>
          <w:p w14:paraId="26BB5297" w14:textId="77777777" w:rsidR="00892E05" w:rsidRPr="00B21F81" w:rsidRDefault="007C3763">
            <w:pPr>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11187</w:t>
            </w:r>
          </w:p>
        </w:tc>
      </w:tr>
    </w:tbl>
    <w:p w14:paraId="7822345D" w14:textId="77777777" w:rsidR="00C918B9" w:rsidRPr="00B21F81" w:rsidRDefault="00C918B9">
      <w:pPr>
        <w:spacing w:after="0" w:line="240" w:lineRule="auto"/>
        <w:ind w:firstLine="851"/>
        <w:jc w:val="center"/>
        <w:rPr>
          <w:rFonts w:ascii="Times New Roman" w:eastAsia="Times New Roman" w:hAnsi="Times New Roman" w:cs="Times New Roman"/>
          <w:b/>
          <w:sz w:val="24"/>
          <w:szCs w:val="24"/>
        </w:rPr>
      </w:pPr>
    </w:p>
    <w:p w14:paraId="75B42770" w14:textId="77777777" w:rsidR="00C918B9" w:rsidRPr="00B21F81" w:rsidRDefault="00C918B9">
      <w:pPr>
        <w:spacing w:after="0" w:line="240" w:lineRule="auto"/>
        <w:ind w:firstLine="851"/>
        <w:jc w:val="center"/>
        <w:rPr>
          <w:rFonts w:ascii="Times New Roman" w:eastAsia="Times New Roman" w:hAnsi="Times New Roman" w:cs="Times New Roman"/>
          <w:b/>
          <w:sz w:val="24"/>
          <w:szCs w:val="24"/>
        </w:rPr>
      </w:pPr>
    </w:p>
    <w:p w14:paraId="7D283D33" w14:textId="77777777" w:rsidR="00C918B9" w:rsidRPr="00B21F81" w:rsidRDefault="00C918B9">
      <w:pPr>
        <w:spacing w:after="0" w:line="240" w:lineRule="auto"/>
        <w:ind w:firstLine="851"/>
        <w:jc w:val="center"/>
        <w:rPr>
          <w:rFonts w:ascii="Times New Roman" w:eastAsia="Times New Roman" w:hAnsi="Times New Roman" w:cs="Times New Roman"/>
          <w:b/>
          <w:sz w:val="24"/>
          <w:szCs w:val="24"/>
        </w:rPr>
      </w:pPr>
    </w:p>
    <w:p w14:paraId="76063CBD" w14:textId="77777777" w:rsidR="00C918B9" w:rsidRPr="00B21F81" w:rsidRDefault="00C918B9">
      <w:pPr>
        <w:spacing w:after="0" w:line="240" w:lineRule="auto"/>
        <w:ind w:firstLine="851"/>
        <w:jc w:val="center"/>
        <w:rPr>
          <w:rFonts w:ascii="Times New Roman" w:eastAsia="Times New Roman" w:hAnsi="Times New Roman" w:cs="Times New Roman"/>
          <w:b/>
          <w:sz w:val="24"/>
          <w:szCs w:val="24"/>
        </w:rPr>
      </w:pPr>
    </w:p>
    <w:p w14:paraId="2784ECFB" w14:textId="77777777" w:rsidR="00C918B9" w:rsidRPr="00B21F81" w:rsidRDefault="00C918B9">
      <w:pPr>
        <w:spacing w:after="0" w:line="240" w:lineRule="auto"/>
        <w:ind w:firstLine="851"/>
        <w:jc w:val="center"/>
        <w:rPr>
          <w:rFonts w:ascii="Times New Roman" w:eastAsia="Times New Roman" w:hAnsi="Times New Roman" w:cs="Times New Roman"/>
          <w:b/>
          <w:sz w:val="24"/>
          <w:szCs w:val="24"/>
        </w:rPr>
      </w:pPr>
    </w:p>
    <w:p w14:paraId="7CEEF645" w14:textId="77777777" w:rsidR="00C918B9" w:rsidRPr="00B21F81" w:rsidRDefault="00C918B9">
      <w:pPr>
        <w:spacing w:after="0" w:line="240" w:lineRule="auto"/>
        <w:ind w:firstLine="851"/>
        <w:jc w:val="center"/>
        <w:rPr>
          <w:rFonts w:ascii="Times New Roman" w:eastAsia="Times New Roman" w:hAnsi="Times New Roman" w:cs="Times New Roman"/>
          <w:b/>
          <w:sz w:val="24"/>
          <w:szCs w:val="24"/>
        </w:rPr>
      </w:pPr>
    </w:p>
    <w:p w14:paraId="520B4B62" w14:textId="77777777" w:rsidR="00C918B9" w:rsidRPr="00B21F81" w:rsidRDefault="00C918B9">
      <w:pPr>
        <w:spacing w:after="0" w:line="240" w:lineRule="auto"/>
        <w:ind w:firstLine="851"/>
        <w:jc w:val="center"/>
        <w:rPr>
          <w:rFonts w:ascii="Times New Roman" w:eastAsia="Times New Roman" w:hAnsi="Times New Roman" w:cs="Times New Roman"/>
          <w:b/>
          <w:sz w:val="24"/>
          <w:szCs w:val="24"/>
        </w:rPr>
      </w:pPr>
    </w:p>
    <w:p w14:paraId="51B263E1" w14:textId="77777777" w:rsidR="00C918B9" w:rsidRPr="00B21F81" w:rsidRDefault="00C918B9">
      <w:pPr>
        <w:spacing w:after="0" w:line="240" w:lineRule="auto"/>
        <w:ind w:firstLine="851"/>
        <w:jc w:val="center"/>
        <w:rPr>
          <w:rFonts w:ascii="Times New Roman" w:eastAsia="Times New Roman" w:hAnsi="Times New Roman" w:cs="Times New Roman"/>
          <w:b/>
          <w:sz w:val="24"/>
          <w:szCs w:val="24"/>
        </w:rPr>
      </w:pPr>
    </w:p>
    <w:p w14:paraId="2CB5862F" w14:textId="1F6A725F" w:rsidR="00892E05" w:rsidRPr="00B21F81" w:rsidRDefault="007C3763">
      <w:pPr>
        <w:spacing w:after="0" w:line="240" w:lineRule="auto"/>
        <w:ind w:firstLine="851"/>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lastRenderedPageBreak/>
        <w:t>SSGG ANALIZĖ</w:t>
      </w:r>
      <w:r w:rsidRPr="00B21F81">
        <w:rPr>
          <w:rFonts w:ascii="Times New Roman" w:eastAsia="Times New Roman" w:hAnsi="Times New Roman" w:cs="Times New Roman"/>
          <w:b/>
          <w:sz w:val="24"/>
          <w:szCs w:val="24"/>
        </w:rPr>
        <w:br/>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64"/>
        <w:gridCol w:w="7065"/>
      </w:tblGrid>
      <w:tr w:rsidR="00892E05" w:rsidRPr="00B21F81" w14:paraId="64963C57" w14:textId="77777777" w:rsidTr="00C918B9">
        <w:tc>
          <w:tcPr>
            <w:tcW w:w="2500" w:type="pct"/>
          </w:tcPr>
          <w:p w14:paraId="4AE983B4"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STIPRYBĖS</w:t>
            </w:r>
          </w:p>
          <w:p w14:paraId="7B6E66EE" w14:textId="77777777" w:rsidR="00892E05" w:rsidRPr="00B21F81" w:rsidRDefault="007C37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Mokytojai organizuoja ugdymo procesą, atsižvelgdami į mokinių gebėjimus, poreikius, asmenines kompetencijas.</w:t>
            </w:r>
          </w:p>
          <w:p w14:paraId="556FB0CB" w14:textId="77777777" w:rsidR="00892E05" w:rsidRPr="00B21F81" w:rsidRDefault="007C37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Dėstoma medžiaga pamokų metu siejama su kitais mokomaisiais dalykais.</w:t>
            </w:r>
          </w:p>
          <w:p w14:paraId="38DE5129" w14:textId="77777777" w:rsidR="00892E05" w:rsidRPr="00B21F81" w:rsidRDefault="007C37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Aukštas, nuolat tobulinamas gimnazijos mokytojų dalykinis profesionalumas, toliau gilinamos asmeninės kompetencijos.</w:t>
            </w:r>
          </w:p>
          <w:p w14:paraId="43DC5D92" w14:textId="77777777" w:rsidR="00892E05" w:rsidRPr="00B21F81" w:rsidRDefault="007C37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Aktyvus įstaigos tradicijų, tapatumo, kultūros puoselėjimas įvairių formų dėka.</w:t>
            </w:r>
          </w:p>
          <w:p w14:paraId="77FE9569" w14:textId="77777777" w:rsidR="00892E05" w:rsidRPr="00B21F81" w:rsidRDefault="007C37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Kryptinga karjeros planavimo pagalba gimnazistams.</w:t>
            </w:r>
          </w:p>
          <w:p w14:paraId="7CB6C225" w14:textId="77777777" w:rsidR="00892E05" w:rsidRPr="00B21F81" w:rsidRDefault="007C37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Palankus gimnazijos mikroklimatas, kuria saugios, patikimos, atviros įstaigos įvaizdį. Ją renkasi vis daugiau mokinių.</w:t>
            </w:r>
          </w:p>
          <w:p w14:paraId="0A42FFF4" w14:textId="77777777" w:rsidR="00892E05" w:rsidRPr="00B21F81" w:rsidRDefault="007C37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Geri olimpiadų, konkursų, VBE rezultatai.</w:t>
            </w:r>
          </w:p>
          <w:p w14:paraId="4761E684" w14:textId="77777777" w:rsidR="00892E05" w:rsidRPr="00B21F81" w:rsidRDefault="007C3763">
            <w:pPr>
              <w:numPr>
                <w:ilvl w:val="0"/>
                <w:numId w:val="2"/>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Gimnazijoje siūlomos ugdymo programos tenkina mokinių poreikius, skatina jų mokymo(-si) motyvaciją.</w:t>
            </w:r>
          </w:p>
        </w:tc>
        <w:tc>
          <w:tcPr>
            <w:tcW w:w="2500" w:type="pct"/>
          </w:tcPr>
          <w:p w14:paraId="11D53C9C"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SILPNYBĖS</w:t>
            </w:r>
          </w:p>
          <w:p w14:paraId="3C82DA4E" w14:textId="77777777" w:rsidR="00892E05" w:rsidRPr="00B21F81" w:rsidRDefault="007C376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Mažas tėvų įsitraukimas į skirtingas gimnazijos bendruomenės organizuojamas veiklas.</w:t>
            </w:r>
          </w:p>
          <w:p w14:paraId="02FDAD91" w14:textId="77777777" w:rsidR="00892E05" w:rsidRPr="00B21F81" w:rsidRDefault="007C376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Tobulintina pamokos vadyba, bendravimo kultūra, mokinių pažangos stebėsena.</w:t>
            </w:r>
          </w:p>
          <w:p w14:paraId="58F8553D" w14:textId="77777777" w:rsidR="00892E05" w:rsidRPr="00B21F81" w:rsidRDefault="007C376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Nepakankamas dėmesys kiekvieno mokinio daromai pažangai.</w:t>
            </w:r>
          </w:p>
          <w:p w14:paraId="49EADC87" w14:textId="77777777" w:rsidR="00892E05" w:rsidRPr="00B21F81" w:rsidRDefault="007C3763">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Kai kurie mokiniai, jų tėvai neišnaudoja gimnazijoje siūlomos pedagoginės, psichologinės, socialinės pagalbos, atsisako specialistų organizuojamų konsultacijų.</w:t>
            </w:r>
          </w:p>
          <w:p w14:paraId="521B0FF1" w14:textId="77777777" w:rsidR="00892E05" w:rsidRPr="00B21F81" w:rsidRDefault="007C3763">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Nepakankamas gimnazijos vidaus veiklos įsivertinimo išvadų panaudojimas planavimo procesuose.</w:t>
            </w:r>
          </w:p>
          <w:p w14:paraId="733F75C7" w14:textId="77777777" w:rsidR="00892E05" w:rsidRPr="00B21F81" w:rsidRDefault="007C3763">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B21F81">
              <w:rPr>
                <w:rFonts w:ascii="Times New Roman" w:eastAsia="Times New Roman" w:hAnsi="Times New Roman" w:cs="Times New Roman"/>
                <w:sz w:val="24"/>
                <w:szCs w:val="24"/>
              </w:rPr>
              <w:t>Nepakankamas mokytojų pasirengimas darbui su skaitmeninėmis priemonėmis ir jų panaudojimu pamokoje.</w:t>
            </w:r>
          </w:p>
        </w:tc>
      </w:tr>
      <w:tr w:rsidR="00892E05" w:rsidRPr="00B21F81" w14:paraId="47D82F49" w14:textId="77777777" w:rsidTr="00C918B9">
        <w:tc>
          <w:tcPr>
            <w:tcW w:w="2500" w:type="pct"/>
          </w:tcPr>
          <w:p w14:paraId="7295C8EB"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GALIMYBĖS</w:t>
            </w:r>
          </w:p>
          <w:p w14:paraId="7749CE1D" w14:textId="77777777" w:rsidR="00892E05" w:rsidRPr="00B21F81" w:rsidRDefault="007C37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Stiprinti ugdymo kokybę, tobulinant pamokos organizavimą.</w:t>
            </w:r>
          </w:p>
          <w:p w14:paraId="65751A5B" w14:textId="77777777" w:rsidR="00892E05" w:rsidRPr="00B21F81" w:rsidRDefault="007C37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Mokėjimo mokyti(-is) kompetencijos nuoseklus formavimas.</w:t>
            </w:r>
          </w:p>
          <w:p w14:paraId="5880FD95" w14:textId="77777777" w:rsidR="00892E05" w:rsidRPr="00B21F81" w:rsidRDefault="007C37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Taikant skirtingas ugdymo strategijas, tarpdalykinę integraciją, bendradarbiavimą, skatinti aukštesnę mokinių mokymosi motyvaciją, gamtamokslius, matematinius gebėjimus.</w:t>
            </w:r>
          </w:p>
          <w:p w14:paraId="678D25E0" w14:textId="77777777" w:rsidR="00892E05" w:rsidRPr="00B21F81" w:rsidRDefault="007C37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Aktyvesnis tėvų į(si)traukimas į formalų ir neformalų ugdymą.</w:t>
            </w:r>
          </w:p>
          <w:p w14:paraId="2CF30008" w14:textId="77777777" w:rsidR="00892E05" w:rsidRPr="00B21F81" w:rsidRDefault="007C37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Partnerystės sutarčių sudarymas su skirtingomis švietimo, verslo įstaigomis.</w:t>
            </w:r>
          </w:p>
          <w:p w14:paraId="0154FDD7" w14:textId="77777777" w:rsidR="00892E05" w:rsidRPr="00B21F81" w:rsidRDefault="007C37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Gero, emocinio mikroklimato stiprinimas gimnazijoje ir jo monitoringas.</w:t>
            </w:r>
          </w:p>
        </w:tc>
        <w:tc>
          <w:tcPr>
            <w:tcW w:w="2500" w:type="pct"/>
          </w:tcPr>
          <w:p w14:paraId="349AC6CC"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GRĖSMĖS</w:t>
            </w:r>
          </w:p>
          <w:p w14:paraId="30C94199" w14:textId="77777777" w:rsidR="00892E05" w:rsidRPr="00B21F81" w:rsidRDefault="007C376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Švietimo politikos nestabilumas.</w:t>
            </w:r>
          </w:p>
          <w:p w14:paraId="33E6667C" w14:textId="77777777" w:rsidR="00892E05" w:rsidRPr="00B21F81" w:rsidRDefault="007C376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Mokinių socialinio elgesio neigiami pokyčiai.</w:t>
            </w:r>
          </w:p>
          <w:p w14:paraId="28F6615A" w14:textId="77777777" w:rsidR="00892E05" w:rsidRPr="00B21F81" w:rsidRDefault="007C376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Mažėjantis vaikų skaičius progimnazijose ir pagrindinėse mokyklose.</w:t>
            </w:r>
          </w:p>
          <w:p w14:paraId="0F0181AB" w14:textId="77777777" w:rsidR="00892E05" w:rsidRPr="00B21F81" w:rsidRDefault="007C3763">
            <w:pPr>
              <w:numPr>
                <w:ilvl w:val="0"/>
                <w:numId w:val="7"/>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B21F81">
              <w:rPr>
                <w:rFonts w:ascii="Times New Roman" w:eastAsia="Times New Roman" w:hAnsi="Times New Roman" w:cs="Times New Roman"/>
                <w:color w:val="000000"/>
                <w:sz w:val="24"/>
                <w:szCs w:val="24"/>
              </w:rPr>
              <w:t>Ekstremalios situacijos šalyje (karantinas).</w:t>
            </w:r>
          </w:p>
        </w:tc>
      </w:tr>
    </w:tbl>
    <w:p w14:paraId="14A3FD66" w14:textId="77777777" w:rsidR="00C71752" w:rsidRDefault="00C71752" w:rsidP="00C71752">
      <w:pPr>
        <w:spacing w:after="0" w:line="240" w:lineRule="auto"/>
        <w:rPr>
          <w:rFonts w:ascii="Times New Roman" w:eastAsia="Times New Roman" w:hAnsi="Times New Roman" w:cs="Times New Roman"/>
          <w:b/>
          <w:sz w:val="24"/>
          <w:szCs w:val="24"/>
        </w:rPr>
      </w:pPr>
    </w:p>
    <w:p w14:paraId="0FCA6CF5" w14:textId="42DC332C" w:rsidR="00892E05" w:rsidRPr="00B21F81" w:rsidRDefault="007C3763">
      <w:pPr>
        <w:spacing w:after="0" w:line="240" w:lineRule="auto"/>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lastRenderedPageBreak/>
        <w:t>VEIKLOS PLANAS 2022 M.</w:t>
      </w:r>
    </w:p>
    <w:p w14:paraId="63C2AAF9" w14:textId="77777777" w:rsidR="00892E05" w:rsidRPr="00B21F81" w:rsidRDefault="00892E05">
      <w:pPr>
        <w:spacing w:after="0" w:line="240" w:lineRule="auto"/>
        <w:rPr>
          <w:rFonts w:ascii="Times New Roman" w:eastAsia="Times New Roman" w:hAnsi="Times New Roman" w:cs="Times New Roman"/>
          <w:b/>
          <w:sz w:val="24"/>
          <w:szCs w:val="24"/>
        </w:rPr>
      </w:pPr>
    </w:p>
    <w:p w14:paraId="0A9A0521" w14:textId="0C9CEB91" w:rsidR="008B13ED" w:rsidRPr="00C31FB1" w:rsidRDefault="007C3763" w:rsidP="00C31FB1">
      <w:pPr>
        <w:pStyle w:val="Sraopastraipa"/>
        <w:numPr>
          <w:ilvl w:val="0"/>
          <w:numId w:val="8"/>
        </w:numPr>
        <w:jc w:val="both"/>
        <w:rPr>
          <w:b/>
        </w:rPr>
      </w:pPr>
      <w:r w:rsidRPr="00B21F81">
        <w:rPr>
          <w:b/>
          <w:color w:val="000000"/>
        </w:rPr>
        <w:t xml:space="preserve">TIKSLAS: </w:t>
      </w:r>
      <w:r w:rsidRPr="00B21F81">
        <w:rPr>
          <w:b/>
        </w:rPr>
        <w:t>Gerinti mokinių pasiekimus, stiprinant gamtos mokslų ir matematikos mokymą ir mokymąsi.</w:t>
      </w:r>
    </w:p>
    <w:tbl>
      <w:tblPr>
        <w:tblStyle w:val="a9"/>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7"/>
        <w:gridCol w:w="4348"/>
        <w:gridCol w:w="1579"/>
        <w:gridCol w:w="1975"/>
        <w:gridCol w:w="3901"/>
      </w:tblGrid>
      <w:tr w:rsidR="00892E05" w:rsidRPr="00B21F81" w14:paraId="227451E2" w14:textId="77777777" w:rsidTr="008B13ED">
        <w:trPr>
          <w:tblHeader/>
        </w:trPr>
        <w:tc>
          <w:tcPr>
            <w:tcW w:w="2367" w:type="dxa"/>
            <w:tcBorders>
              <w:top w:val="single" w:sz="4" w:space="0" w:color="000000"/>
              <w:left w:val="single" w:sz="4" w:space="0" w:color="000000"/>
              <w:bottom w:val="single" w:sz="4" w:space="0" w:color="000000"/>
              <w:right w:val="single" w:sz="4" w:space="0" w:color="000000"/>
            </w:tcBorders>
            <w:vAlign w:val="center"/>
          </w:tcPr>
          <w:p w14:paraId="53D7E3E3"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Uždavinys</w:t>
            </w:r>
          </w:p>
        </w:tc>
        <w:tc>
          <w:tcPr>
            <w:tcW w:w="4348" w:type="dxa"/>
            <w:tcBorders>
              <w:top w:val="single" w:sz="4" w:space="0" w:color="000000"/>
              <w:left w:val="single" w:sz="4" w:space="0" w:color="000000"/>
              <w:bottom w:val="single" w:sz="4" w:space="0" w:color="000000"/>
              <w:right w:val="single" w:sz="4" w:space="0" w:color="000000"/>
            </w:tcBorders>
            <w:vAlign w:val="center"/>
          </w:tcPr>
          <w:p w14:paraId="1C4E602C"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Priemonė</w:t>
            </w:r>
          </w:p>
        </w:tc>
        <w:tc>
          <w:tcPr>
            <w:tcW w:w="1579" w:type="dxa"/>
            <w:tcBorders>
              <w:top w:val="single" w:sz="4" w:space="0" w:color="000000"/>
              <w:left w:val="single" w:sz="4" w:space="0" w:color="000000"/>
              <w:bottom w:val="single" w:sz="4" w:space="0" w:color="000000"/>
              <w:right w:val="single" w:sz="4" w:space="0" w:color="000000"/>
            </w:tcBorders>
            <w:vAlign w:val="center"/>
          </w:tcPr>
          <w:p w14:paraId="05CC3042"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Data</w:t>
            </w:r>
          </w:p>
        </w:tc>
        <w:tc>
          <w:tcPr>
            <w:tcW w:w="1975" w:type="dxa"/>
            <w:tcBorders>
              <w:top w:val="single" w:sz="4" w:space="0" w:color="000000"/>
              <w:left w:val="single" w:sz="4" w:space="0" w:color="000000"/>
              <w:bottom w:val="single" w:sz="4" w:space="0" w:color="000000"/>
              <w:right w:val="single" w:sz="4" w:space="0" w:color="000000"/>
            </w:tcBorders>
            <w:vAlign w:val="center"/>
          </w:tcPr>
          <w:p w14:paraId="05641744"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Vykdytojai</w:t>
            </w:r>
          </w:p>
        </w:tc>
        <w:tc>
          <w:tcPr>
            <w:tcW w:w="3901" w:type="dxa"/>
            <w:tcBorders>
              <w:top w:val="single" w:sz="4" w:space="0" w:color="000000"/>
              <w:left w:val="single" w:sz="4" w:space="0" w:color="000000"/>
              <w:bottom w:val="single" w:sz="4" w:space="0" w:color="000000"/>
              <w:right w:val="single" w:sz="4" w:space="0" w:color="000000"/>
            </w:tcBorders>
            <w:vAlign w:val="center"/>
          </w:tcPr>
          <w:p w14:paraId="6BDD4386"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Siekiamo rezultato (kiekybiniai ir/ar kokybiniai)kriterijai</w:t>
            </w:r>
          </w:p>
        </w:tc>
      </w:tr>
      <w:tr w:rsidR="00C71752" w:rsidRPr="00B21F81" w14:paraId="381F0E5D" w14:textId="77777777" w:rsidTr="008B13ED">
        <w:tc>
          <w:tcPr>
            <w:tcW w:w="2367" w:type="dxa"/>
            <w:vMerge w:val="restart"/>
            <w:tcBorders>
              <w:top w:val="single" w:sz="4" w:space="0" w:color="000000"/>
              <w:left w:val="single" w:sz="4" w:space="0" w:color="000000"/>
              <w:right w:val="single" w:sz="4" w:space="0" w:color="000000"/>
            </w:tcBorders>
          </w:tcPr>
          <w:p w14:paraId="63761BA6"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1.1. </w:t>
            </w:r>
            <w:r w:rsidRPr="00B21F81">
              <w:rPr>
                <w:rFonts w:ascii="Times New Roman" w:eastAsia="Times New Roman" w:hAnsi="Times New Roman" w:cs="Times New Roman"/>
                <w:color w:val="000000"/>
                <w:sz w:val="24"/>
                <w:szCs w:val="24"/>
              </w:rPr>
              <w:t>Kurti STEM aplinkas ir panaudoti jas ugdymui(si).</w:t>
            </w:r>
          </w:p>
        </w:tc>
        <w:tc>
          <w:tcPr>
            <w:tcW w:w="4348" w:type="dxa"/>
            <w:tcBorders>
              <w:top w:val="single" w:sz="4" w:space="0" w:color="000000"/>
              <w:left w:val="single" w:sz="4" w:space="0" w:color="000000"/>
              <w:bottom w:val="single" w:sz="4" w:space="0" w:color="000000"/>
              <w:right w:val="single" w:sz="4" w:space="0" w:color="000000"/>
            </w:tcBorders>
          </w:tcPr>
          <w:p w14:paraId="450F9342"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1.1.1. Parengti STEM planą, bendradarbiaujant su STEM kryptį įgyvendinusia mokykla.</w:t>
            </w:r>
          </w:p>
        </w:tc>
        <w:tc>
          <w:tcPr>
            <w:tcW w:w="1579" w:type="dxa"/>
            <w:tcBorders>
              <w:top w:val="single" w:sz="4" w:space="0" w:color="000000"/>
              <w:left w:val="single" w:sz="4" w:space="0" w:color="000000"/>
              <w:bottom w:val="single" w:sz="4" w:space="0" w:color="000000"/>
              <w:right w:val="single" w:sz="4" w:space="0" w:color="000000"/>
            </w:tcBorders>
          </w:tcPr>
          <w:p w14:paraId="019130A9"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w:t>
            </w:r>
          </w:p>
        </w:tc>
        <w:tc>
          <w:tcPr>
            <w:tcW w:w="1975" w:type="dxa"/>
            <w:tcBorders>
              <w:top w:val="single" w:sz="4" w:space="0" w:color="000000"/>
              <w:left w:val="single" w:sz="4" w:space="0" w:color="000000"/>
              <w:bottom w:val="single" w:sz="4" w:space="0" w:color="000000"/>
              <w:right w:val="single" w:sz="4" w:space="0" w:color="000000"/>
            </w:tcBorders>
          </w:tcPr>
          <w:p w14:paraId="3A04632A"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555D1CB2"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Darbo grupė</w:t>
            </w:r>
          </w:p>
          <w:p w14:paraId="7022C72E"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901" w:type="dxa"/>
            <w:tcBorders>
              <w:top w:val="single" w:sz="4" w:space="0" w:color="000000"/>
              <w:left w:val="single" w:sz="4" w:space="0" w:color="000000"/>
              <w:bottom w:val="single" w:sz="4" w:space="0" w:color="000000"/>
              <w:right w:val="single" w:sz="4" w:space="0" w:color="000000"/>
            </w:tcBorders>
          </w:tcPr>
          <w:p w14:paraId="16051B22" w14:textId="2D77F8A5"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Organizuoti 3 susitikimus su STEM mokyklos atstovais. Parengti STEM planą.</w:t>
            </w:r>
          </w:p>
          <w:p w14:paraId="5CEEB7D3"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Numatytos veiklos bus susijusios su STEM mokymo metodų naudojimu gamtos mokslų ir matematikos ugdyme. </w:t>
            </w:r>
          </w:p>
          <w:p w14:paraId="4D0F0224"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Mokykloje bus organizuojamos konferencijos, idėjų mugės, pasitarimai skirti STEM dalykų ugdymui ir gerosios patirties sklaidai.</w:t>
            </w:r>
          </w:p>
          <w:p w14:paraId="53D1F133"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Matoma mokinių pažanga šių dalykų pusmečių / metiniuose įvertinimuose 3 proc.</w:t>
            </w:r>
          </w:p>
        </w:tc>
      </w:tr>
      <w:tr w:rsidR="00C71752" w:rsidRPr="00B21F81" w14:paraId="168C5BE8" w14:textId="77777777" w:rsidTr="00017EEF">
        <w:tc>
          <w:tcPr>
            <w:tcW w:w="2367" w:type="dxa"/>
            <w:vMerge/>
            <w:tcBorders>
              <w:left w:val="single" w:sz="4" w:space="0" w:color="000000"/>
              <w:right w:val="single" w:sz="4" w:space="0" w:color="000000"/>
            </w:tcBorders>
          </w:tcPr>
          <w:p w14:paraId="1A76E1A6" w14:textId="77777777" w:rsidR="00C71752" w:rsidRPr="00B21F81" w:rsidRDefault="00C7175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5DBB6B4E"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1.1.2. Vykdyti metodinių grupių apskrito stalo diskusijas apie STEM plano įgyvendinimą.</w:t>
            </w:r>
          </w:p>
        </w:tc>
        <w:tc>
          <w:tcPr>
            <w:tcW w:w="1579" w:type="dxa"/>
            <w:tcBorders>
              <w:top w:val="single" w:sz="4" w:space="0" w:color="000000"/>
              <w:left w:val="single" w:sz="4" w:space="0" w:color="000000"/>
              <w:bottom w:val="single" w:sz="4" w:space="0" w:color="000000"/>
              <w:right w:val="single" w:sz="4" w:space="0" w:color="000000"/>
            </w:tcBorders>
          </w:tcPr>
          <w:p w14:paraId="7A106C8B" w14:textId="0B0CECED"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 ketvirtis – 2 susitikimai</w:t>
            </w:r>
          </w:p>
          <w:p w14:paraId="63210F33" w14:textId="4108E51C"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IV ketvirtis – 2 susitikimai</w:t>
            </w:r>
          </w:p>
        </w:tc>
        <w:tc>
          <w:tcPr>
            <w:tcW w:w="1975" w:type="dxa"/>
            <w:tcBorders>
              <w:top w:val="single" w:sz="4" w:space="0" w:color="000000"/>
              <w:left w:val="single" w:sz="4" w:space="0" w:color="000000"/>
              <w:bottom w:val="single" w:sz="4" w:space="0" w:color="000000"/>
              <w:right w:val="single" w:sz="4" w:space="0" w:color="000000"/>
            </w:tcBorders>
          </w:tcPr>
          <w:p w14:paraId="0650F75D"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6B2E6A79"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Metodinių grupių nariai</w:t>
            </w:r>
          </w:p>
        </w:tc>
        <w:tc>
          <w:tcPr>
            <w:tcW w:w="3901" w:type="dxa"/>
            <w:tcBorders>
              <w:top w:val="single" w:sz="4" w:space="0" w:color="000000"/>
              <w:left w:val="single" w:sz="4" w:space="0" w:color="000000"/>
              <w:bottom w:val="single" w:sz="4" w:space="0" w:color="000000"/>
              <w:right w:val="single" w:sz="4" w:space="0" w:color="000000"/>
            </w:tcBorders>
          </w:tcPr>
          <w:p w14:paraId="6EB78CEE"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Įvyks 4 susitikimai, kurių diskusijose dalyvaus 100 proc. mokytojų.</w:t>
            </w:r>
          </w:p>
          <w:p w14:paraId="12A672BC"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Remiantis gauta informacija bus tobulinamos mokymo praktikos, technikos organizuojant veiklas susijusias su STEM.</w:t>
            </w:r>
          </w:p>
        </w:tc>
      </w:tr>
      <w:tr w:rsidR="00C71752" w:rsidRPr="00B21F81" w14:paraId="222B7506" w14:textId="77777777" w:rsidTr="008B13ED">
        <w:tc>
          <w:tcPr>
            <w:tcW w:w="2367" w:type="dxa"/>
            <w:vMerge/>
            <w:tcBorders>
              <w:left w:val="single" w:sz="4" w:space="0" w:color="000000"/>
              <w:right w:val="single" w:sz="4" w:space="0" w:color="000000"/>
            </w:tcBorders>
          </w:tcPr>
          <w:p w14:paraId="21AEA34F" w14:textId="77777777" w:rsidR="00C71752" w:rsidRPr="00B21F81" w:rsidRDefault="00C71752">
            <w:pPr>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43BBC0E0"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1.1.3. Kas ketvirtį organizuoti parengto STEM plano stebėseną, įgyvendinant jį ugdymo procese.</w:t>
            </w:r>
          </w:p>
        </w:tc>
        <w:tc>
          <w:tcPr>
            <w:tcW w:w="1579" w:type="dxa"/>
            <w:tcBorders>
              <w:top w:val="single" w:sz="4" w:space="0" w:color="000000"/>
              <w:left w:val="single" w:sz="4" w:space="0" w:color="000000"/>
              <w:bottom w:val="single" w:sz="4" w:space="0" w:color="000000"/>
              <w:right w:val="single" w:sz="4" w:space="0" w:color="000000"/>
            </w:tcBorders>
          </w:tcPr>
          <w:p w14:paraId="37EDEFEA" w14:textId="4F2D7AAD"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 ketvirtis – 2 susitikimai</w:t>
            </w:r>
          </w:p>
          <w:p w14:paraId="6A56CAA4" w14:textId="5648DC0B"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IV ketvirtis – 2 susitikimai</w:t>
            </w:r>
          </w:p>
        </w:tc>
        <w:tc>
          <w:tcPr>
            <w:tcW w:w="1975" w:type="dxa"/>
            <w:tcBorders>
              <w:top w:val="single" w:sz="4" w:space="0" w:color="000000"/>
              <w:left w:val="single" w:sz="4" w:space="0" w:color="000000"/>
              <w:bottom w:val="single" w:sz="4" w:space="0" w:color="000000"/>
              <w:right w:val="single" w:sz="4" w:space="0" w:color="000000"/>
            </w:tcBorders>
          </w:tcPr>
          <w:p w14:paraId="1EA8E8AC"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50F2C1F6"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Metodinių grupių nariai</w:t>
            </w:r>
          </w:p>
        </w:tc>
        <w:tc>
          <w:tcPr>
            <w:tcW w:w="3901" w:type="dxa"/>
            <w:tcBorders>
              <w:top w:val="single" w:sz="4" w:space="0" w:color="000000"/>
              <w:left w:val="single" w:sz="4" w:space="0" w:color="000000"/>
              <w:bottom w:val="single" w:sz="4" w:space="0" w:color="000000"/>
              <w:right w:val="single" w:sz="4" w:space="0" w:color="000000"/>
            </w:tcBorders>
          </w:tcPr>
          <w:p w14:paraId="0C07CC0B"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Vyks 4 metodinių grupių susirinkimai, skirti diskusijoms. Juose dalyvaus 100 proc. mokytojų, kurie dalinsis savo gerąją patirtimi įgyvendinant STEM veiklas, </w:t>
            </w:r>
            <w:proofErr w:type="spellStart"/>
            <w:r w:rsidRPr="00B21F81">
              <w:rPr>
                <w:rFonts w:ascii="Times New Roman" w:eastAsia="Times New Roman" w:hAnsi="Times New Roman" w:cs="Times New Roman"/>
                <w:sz w:val="24"/>
                <w:szCs w:val="24"/>
              </w:rPr>
              <w:t>tarpdalykinius</w:t>
            </w:r>
            <w:proofErr w:type="spellEnd"/>
            <w:r w:rsidRPr="00B21F81">
              <w:rPr>
                <w:rFonts w:ascii="Times New Roman" w:eastAsia="Times New Roman" w:hAnsi="Times New Roman" w:cs="Times New Roman"/>
                <w:sz w:val="24"/>
                <w:szCs w:val="24"/>
              </w:rPr>
              <w:t xml:space="preserve"> projektus.</w:t>
            </w:r>
          </w:p>
        </w:tc>
      </w:tr>
      <w:tr w:rsidR="00C71752" w:rsidRPr="00B21F81" w14:paraId="7283F129" w14:textId="77777777" w:rsidTr="008B13ED">
        <w:tc>
          <w:tcPr>
            <w:tcW w:w="2367" w:type="dxa"/>
            <w:vMerge/>
            <w:tcBorders>
              <w:left w:val="single" w:sz="4" w:space="0" w:color="000000"/>
              <w:right w:val="single" w:sz="4" w:space="0" w:color="000000"/>
            </w:tcBorders>
          </w:tcPr>
          <w:p w14:paraId="78353567" w14:textId="77777777" w:rsidR="00C71752" w:rsidRPr="00B21F81" w:rsidRDefault="00C7175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2C4EA289"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1.1.4. Naujo ugdymo turinio kūrimas</w:t>
            </w:r>
          </w:p>
        </w:tc>
        <w:tc>
          <w:tcPr>
            <w:tcW w:w="1579" w:type="dxa"/>
            <w:tcBorders>
              <w:top w:val="single" w:sz="4" w:space="0" w:color="000000"/>
              <w:left w:val="single" w:sz="4" w:space="0" w:color="000000"/>
              <w:bottom w:val="single" w:sz="4" w:space="0" w:color="000000"/>
              <w:right w:val="single" w:sz="4" w:space="0" w:color="000000"/>
            </w:tcBorders>
          </w:tcPr>
          <w:p w14:paraId="5FBE2DD2"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III ketvirtis</w:t>
            </w:r>
          </w:p>
        </w:tc>
        <w:tc>
          <w:tcPr>
            <w:tcW w:w="1975" w:type="dxa"/>
            <w:tcBorders>
              <w:top w:val="single" w:sz="4" w:space="0" w:color="000000"/>
              <w:left w:val="single" w:sz="4" w:space="0" w:color="000000"/>
              <w:bottom w:val="single" w:sz="4" w:space="0" w:color="000000"/>
              <w:right w:val="single" w:sz="4" w:space="0" w:color="000000"/>
            </w:tcBorders>
          </w:tcPr>
          <w:p w14:paraId="1DF0B924"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36FB6A7A"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901" w:type="dxa"/>
            <w:tcBorders>
              <w:top w:val="single" w:sz="4" w:space="0" w:color="000000"/>
              <w:left w:val="single" w:sz="4" w:space="0" w:color="000000"/>
              <w:bottom w:val="single" w:sz="4" w:space="0" w:color="000000"/>
              <w:right w:val="single" w:sz="4" w:space="0" w:color="000000"/>
            </w:tcBorders>
          </w:tcPr>
          <w:p w14:paraId="6630A056"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Išplėsta STEM srities dalykų modulių ir neformaliojo ugdymo programų </w:t>
            </w:r>
            <w:r w:rsidRPr="00B21F81">
              <w:rPr>
                <w:rFonts w:ascii="Times New Roman" w:eastAsia="Times New Roman" w:hAnsi="Times New Roman" w:cs="Times New Roman"/>
                <w:sz w:val="24"/>
                <w:szCs w:val="24"/>
              </w:rPr>
              <w:lastRenderedPageBreak/>
              <w:t>pasiūla VUP klasėse. Numatomas mokinių, pasirinkusių šiuos modulius ir programas, skaičiaus augimas. 1 proc. didės mokinių, besirenkančių gamtos mokslų ir matematikos studijų kryptis, skaičius.</w:t>
            </w:r>
          </w:p>
        </w:tc>
      </w:tr>
      <w:tr w:rsidR="00C71752" w:rsidRPr="00B21F81" w14:paraId="7CB05854" w14:textId="77777777" w:rsidTr="008B13ED">
        <w:tc>
          <w:tcPr>
            <w:tcW w:w="2367" w:type="dxa"/>
            <w:vMerge/>
            <w:tcBorders>
              <w:left w:val="single" w:sz="4" w:space="0" w:color="000000"/>
              <w:right w:val="single" w:sz="4" w:space="0" w:color="000000"/>
            </w:tcBorders>
          </w:tcPr>
          <w:p w14:paraId="4AC79DA4" w14:textId="77777777" w:rsidR="00C71752" w:rsidRPr="00B21F81" w:rsidRDefault="00C7175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66F77E35"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1.1.5. Individualių ugdymo planų atnaujinimas</w:t>
            </w:r>
          </w:p>
        </w:tc>
        <w:tc>
          <w:tcPr>
            <w:tcW w:w="1579" w:type="dxa"/>
            <w:tcBorders>
              <w:top w:val="single" w:sz="4" w:space="0" w:color="000000"/>
              <w:left w:val="single" w:sz="4" w:space="0" w:color="000000"/>
              <w:bottom w:val="single" w:sz="4" w:space="0" w:color="000000"/>
              <w:right w:val="single" w:sz="4" w:space="0" w:color="000000"/>
            </w:tcBorders>
          </w:tcPr>
          <w:p w14:paraId="3FB1AB18"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2022 m. </w:t>
            </w:r>
          </w:p>
        </w:tc>
        <w:tc>
          <w:tcPr>
            <w:tcW w:w="1975" w:type="dxa"/>
            <w:tcBorders>
              <w:top w:val="single" w:sz="4" w:space="0" w:color="000000"/>
              <w:left w:val="single" w:sz="4" w:space="0" w:color="000000"/>
              <w:bottom w:val="single" w:sz="4" w:space="0" w:color="000000"/>
              <w:right w:val="single" w:sz="4" w:space="0" w:color="000000"/>
            </w:tcBorders>
          </w:tcPr>
          <w:p w14:paraId="1DFD8A84"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22B7B8C8"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901" w:type="dxa"/>
            <w:tcBorders>
              <w:top w:val="single" w:sz="4" w:space="0" w:color="000000"/>
              <w:left w:val="single" w:sz="4" w:space="0" w:color="000000"/>
              <w:bottom w:val="single" w:sz="4" w:space="0" w:color="000000"/>
              <w:right w:val="single" w:sz="4" w:space="0" w:color="000000"/>
            </w:tcBorders>
          </w:tcPr>
          <w:p w14:paraId="7D38876D"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Integruotų dalykų programų pasiūla. Pasiūlius integruotas dalykų programas ir sumažinus minimalų mokinių skaičių grupėse (mažiau negu 12), pagerės individualizuoto ugdymo galimybės.</w:t>
            </w:r>
          </w:p>
        </w:tc>
      </w:tr>
      <w:tr w:rsidR="00C71752" w:rsidRPr="00B21F81" w14:paraId="491DC7BC" w14:textId="77777777" w:rsidTr="008B13ED">
        <w:tc>
          <w:tcPr>
            <w:tcW w:w="2367" w:type="dxa"/>
            <w:vMerge/>
            <w:tcBorders>
              <w:left w:val="single" w:sz="4" w:space="0" w:color="000000"/>
              <w:right w:val="single" w:sz="4" w:space="0" w:color="000000"/>
            </w:tcBorders>
          </w:tcPr>
          <w:p w14:paraId="143998E9" w14:textId="77777777" w:rsidR="00C71752" w:rsidRPr="00B21F81" w:rsidRDefault="00C7175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00ABE902"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1.1.6. </w:t>
            </w:r>
            <w:r w:rsidRPr="00B21F81">
              <w:rPr>
                <w:rFonts w:ascii="Times New Roman" w:eastAsia="Times New Roman" w:hAnsi="Times New Roman" w:cs="Times New Roman"/>
                <w:color w:val="000000"/>
                <w:sz w:val="24"/>
                <w:szCs w:val="24"/>
              </w:rPr>
              <w:t>Atnaujinti STEM ugdymo srities mokymosi baz</w:t>
            </w:r>
            <w:r w:rsidRPr="00B21F81">
              <w:rPr>
                <w:rFonts w:ascii="Times New Roman" w:eastAsia="Times New Roman" w:hAnsi="Times New Roman" w:cs="Times New Roman"/>
                <w:sz w:val="24"/>
                <w:szCs w:val="24"/>
              </w:rPr>
              <w:t>ę.</w:t>
            </w:r>
          </w:p>
        </w:tc>
        <w:tc>
          <w:tcPr>
            <w:tcW w:w="1579" w:type="dxa"/>
            <w:tcBorders>
              <w:top w:val="single" w:sz="4" w:space="0" w:color="000000"/>
              <w:left w:val="single" w:sz="4" w:space="0" w:color="000000"/>
              <w:bottom w:val="single" w:sz="4" w:space="0" w:color="000000"/>
              <w:right w:val="single" w:sz="4" w:space="0" w:color="000000"/>
            </w:tcBorders>
          </w:tcPr>
          <w:p w14:paraId="5E169458"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III ketvirtis</w:t>
            </w:r>
          </w:p>
        </w:tc>
        <w:tc>
          <w:tcPr>
            <w:tcW w:w="1975" w:type="dxa"/>
            <w:tcBorders>
              <w:top w:val="single" w:sz="4" w:space="0" w:color="000000"/>
              <w:left w:val="single" w:sz="4" w:space="0" w:color="000000"/>
              <w:bottom w:val="single" w:sz="4" w:space="0" w:color="000000"/>
              <w:right w:val="single" w:sz="4" w:space="0" w:color="000000"/>
            </w:tcBorders>
          </w:tcPr>
          <w:p w14:paraId="2345CAAA"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477CA0C4"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901" w:type="dxa"/>
            <w:tcBorders>
              <w:top w:val="single" w:sz="4" w:space="0" w:color="000000"/>
              <w:left w:val="single" w:sz="4" w:space="0" w:color="000000"/>
              <w:bottom w:val="single" w:sz="4" w:space="0" w:color="000000"/>
              <w:right w:val="single" w:sz="4" w:space="0" w:color="000000"/>
            </w:tcBorders>
          </w:tcPr>
          <w:p w14:paraId="13306436"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Chemijos laboratorija aprūpinta visomis medžiagomis ir priemonėmis, kurios yra naudojamos pagal chemijos pagrindinio ir vidurinio ugdymo programas.</w:t>
            </w:r>
          </w:p>
          <w:p w14:paraId="42811966"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Atnaujintas 15 darbo vietų mokiniams fizikos kabinetas.</w:t>
            </w:r>
          </w:p>
          <w:p w14:paraId="6DB83738"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Įrengta 30 darbo vietų mokiniams biologijos laboratorija.</w:t>
            </w:r>
          </w:p>
          <w:p w14:paraId="4F2B3F07"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Įrengtas 30 darbo vietų  mokiniams specializuotas matematikos kabinetas.</w:t>
            </w:r>
          </w:p>
        </w:tc>
      </w:tr>
      <w:tr w:rsidR="00C71752" w:rsidRPr="00B21F81" w14:paraId="00C6B49F" w14:textId="77777777" w:rsidTr="008B13ED">
        <w:tc>
          <w:tcPr>
            <w:tcW w:w="2367" w:type="dxa"/>
            <w:vMerge/>
            <w:tcBorders>
              <w:left w:val="single" w:sz="4" w:space="0" w:color="000000"/>
              <w:right w:val="single" w:sz="4" w:space="0" w:color="000000"/>
            </w:tcBorders>
          </w:tcPr>
          <w:p w14:paraId="1684491F" w14:textId="77777777" w:rsidR="00C71752" w:rsidRPr="00B21F81" w:rsidRDefault="00C7175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6BF5EB39"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1.1.7. Atnaujinti ir pritaikyti netradicinę edukacinę erdvę STEM integruotų dalykų mokymui, projektų pristatymams.</w:t>
            </w:r>
          </w:p>
        </w:tc>
        <w:tc>
          <w:tcPr>
            <w:tcW w:w="1579" w:type="dxa"/>
            <w:tcBorders>
              <w:top w:val="single" w:sz="4" w:space="0" w:color="000000"/>
              <w:left w:val="single" w:sz="4" w:space="0" w:color="000000"/>
              <w:bottom w:val="single" w:sz="4" w:space="0" w:color="000000"/>
              <w:right w:val="single" w:sz="4" w:space="0" w:color="000000"/>
            </w:tcBorders>
          </w:tcPr>
          <w:p w14:paraId="544DD60D"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w:t>
            </w:r>
          </w:p>
        </w:tc>
        <w:tc>
          <w:tcPr>
            <w:tcW w:w="1975" w:type="dxa"/>
            <w:tcBorders>
              <w:top w:val="single" w:sz="4" w:space="0" w:color="000000"/>
              <w:left w:val="single" w:sz="4" w:space="0" w:color="000000"/>
              <w:bottom w:val="single" w:sz="4" w:space="0" w:color="000000"/>
              <w:right w:val="single" w:sz="4" w:space="0" w:color="000000"/>
            </w:tcBorders>
          </w:tcPr>
          <w:p w14:paraId="4919A3BD"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77AB5C87"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901" w:type="dxa"/>
            <w:tcBorders>
              <w:top w:val="single" w:sz="4" w:space="0" w:color="000000"/>
              <w:left w:val="single" w:sz="4" w:space="0" w:color="000000"/>
              <w:bottom w:val="single" w:sz="4" w:space="0" w:color="000000"/>
              <w:right w:val="single" w:sz="4" w:space="0" w:color="000000"/>
            </w:tcBorders>
          </w:tcPr>
          <w:p w14:paraId="0409A334" w14:textId="77777777" w:rsidR="00C71752" w:rsidRPr="00B21F81" w:rsidRDefault="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Įrengta netradicinė edukacinė erdvė su 20 darbo vietų mokiniams STEM integruotų dalykų mokymui.</w:t>
            </w:r>
          </w:p>
        </w:tc>
      </w:tr>
    </w:tbl>
    <w:p w14:paraId="620BEA1D" w14:textId="77777777" w:rsidR="00892E05" w:rsidRPr="00B21F81" w:rsidRDefault="00892E05">
      <w:pPr>
        <w:spacing w:after="0" w:line="240" w:lineRule="auto"/>
        <w:jc w:val="both"/>
        <w:rPr>
          <w:rFonts w:ascii="Times New Roman" w:eastAsia="Times New Roman" w:hAnsi="Times New Roman" w:cs="Times New Roman"/>
          <w:sz w:val="24"/>
          <w:szCs w:val="24"/>
        </w:rPr>
      </w:pPr>
    </w:p>
    <w:p w14:paraId="6F5ABE61" w14:textId="07467B4A" w:rsidR="00C71752" w:rsidRDefault="00C71752">
      <w:pPr>
        <w:spacing w:after="0" w:line="240" w:lineRule="auto"/>
        <w:jc w:val="both"/>
        <w:rPr>
          <w:rFonts w:ascii="Times New Roman" w:eastAsia="Times New Roman" w:hAnsi="Times New Roman" w:cs="Times New Roman"/>
          <w:b/>
          <w:sz w:val="24"/>
          <w:szCs w:val="24"/>
        </w:rPr>
      </w:pPr>
    </w:p>
    <w:p w14:paraId="35F476A9" w14:textId="7E7914BF" w:rsidR="00C71752" w:rsidRDefault="00C71752">
      <w:pPr>
        <w:spacing w:after="0" w:line="240" w:lineRule="auto"/>
        <w:jc w:val="both"/>
        <w:rPr>
          <w:rFonts w:ascii="Times New Roman" w:eastAsia="Times New Roman" w:hAnsi="Times New Roman" w:cs="Times New Roman"/>
          <w:b/>
          <w:sz w:val="24"/>
          <w:szCs w:val="24"/>
        </w:rPr>
      </w:pPr>
    </w:p>
    <w:p w14:paraId="061DDE0C" w14:textId="77777777" w:rsidR="00C71752" w:rsidRPr="00B21F81" w:rsidRDefault="00C71752">
      <w:pPr>
        <w:spacing w:after="0" w:line="240" w:lineRule="auto"/>
        <w:jc w:val="both"/>
        <w:rPr>
          <w:rFonts w:ascii="Times New Roman" w:eastAsia="Times New Roman" w:hAnsi="Times New Roman" w:cs="Times New Roman"/>
          <w:b/>
          <w:sz w:val="24"/>
          <w:szCs w:val="24"/>
        </w:rPr>
      </w:pPr>
    </w:p>
    <w:p w14:paraId="2AD96555" w14:textId="77777777" w:rsidR="009B3D33" w:rsidRPr="00B21F81" w:rsidRDefault="009B3D33">
      <w:pPr>
        <w:spacing w:after="0" w:line="240" w:lineRule="auto"/>
        <w:jc w:val="both"/>
        <w:rPr>
          <w:rFonts w:ascii="Times New Roman" w:eastAsia="Times New Roman" w:hAnsi="Times New Roman" w:cs="Times New Roman"/>
          <w:b/>
          <w:sz w:val="24"/>
          <w:szCs w:val="24"/>
        </w:rPr>
      </w:pPr>
    </w:p>
    <w:p w14:paraId="7E2136C5" w14:textId="58756610" w:rsidR="00892E05" w:rsidRPr="00B21F81" w:rsidRDefault="007C3763">
      <w:pPr>
        <w:spacing w:after="0" w:line="240" w:lineRule="auto"/>
        <w:jc w:val="both"/>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lastRenderedPageBreak/>
        <w:t xml:space="preserve">2. TIKSLAS: </w:t>
      </w:r>
      <w:r w:rsidRPr="00B21F81">
        <w:rPr>
          <w:rFonts w:ascii="Times New Roman" w:eastAsia="Times New Roman" w:hAnsi="Times New Roman" w:cs="Times New Roman"/>
          <w:b/>
          <w:color w:val="000000"/>
          <w:sz w:val="24"/>
          <w:szCs w:val="24"/>
        </w:rPr>
        <w:t>Pagerinti mokymosi rezultatus, pasitelkiant ES projekto „Kokybės krepšelis“ investicines lėšas.</w:t>
      </w:r>
    </w:p>
    <w:tbl>
      <w:tblPr>
        <w:tblStyle w:val="a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7"/>
        <w:gridCol w:w="4348"/>
        <w:gridCol w:w="1579"/>
        <w:gridCol w:w="1975"/>
        <w:gridCol w:w="3760"/>
      </w:tblGrid>
      <w:tr w:rsidR="00892E05" w:rsidRPr="00B21F81" w14:paraId="5BD5FE9E" w14:textId="77777777" w:rsidTr="009B3D33">
        <w:trPr>
          <w:tblHeader/>
        </w:trPr>
        <w:tc>
          <w:tcPr>
            <w:tcW w:w="2367" w:type="dxa"/>
            <w:tcBorders>
              <w:top w:val="single" w:sz="4" w:space="0" w:color="000000"/>
              <w:left w:val="single" w:sz="4" w:space="0" w:color="000000"/>
              <w:bottom w:val="single" w:sz="4" w:space="0" w:color="000000"/>
              <w:right w:val="single" w:sz="4" w:space="0" w:color="000000"/>
            </w:tcBorders>
            <w:vAlign w:val="center"/>
          </w:tcPr>
          <w:p w14:paraId="5B3F1FDF"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Uždavinys</w:t>
            </w:r>
          </w:p>
        </w:tc>
        <w:tc>
          <w:tcPr>
            <w:tcW w:w="4348" w:type="dxa"/>
            <w:tcBorders>
              <w:top w:val="single" w:sz="4" w:space="0" w:color="000000"/>
              <w:left w:val="single" w:sz="4" w:space="0" w:color="000000"/>
              <w:bottom w:val="single" w:sz="4" w:space="0" w:color="000000"/>
              <w:right w:val="single" w:sz="4" w:space="0" w:color="000000"/>
            </w:tcBorders>
            <w:vAlign w:val="center"/>
          </w:tcPr>
          <w:p w14:paraId="1FB6950A"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Priemonė</w:t>
            </w:r>
          </w:p>
        </w:tc>
        <w:tc>
          <w:tcPr>
            <w:tcW w:w="1579" w:type="dxa"/>
            <w:tcBorders>
              <w:top w:val="single" w:sz="4" w:space="0" w:color="000000"/>
              <w:left w:val="single" w:sz="4" w:space="0" w:color="000000"/>
              <w:bottom w:val="single" w:sz="4" w:space="0" w:color="000000"/>
              <w:right w:val="single" w:sz="4" w:space="0" w:color="000000"/>
            </w:tcBorders>
            <w:vAlign w:val="center"/>
          </w:tcPr>
          <w:p w14:paraId="3A80711B"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Data</w:t>
            </w:r>
          </w:p>
        </w:tc>
        <w:tc>
          <w:tcPr>
            <w:tcW w:w="1975" w:type="dxa"/>
            <w:tcBorders>
              <w:top w:val="single" w:sz="4" w:space="0" w:color="000000"/>
              <w:left w:val="single" w:sz="4" w:space="0" w:color="000000"/>
              <w:bottom w:val="single" w:sz="4" w:space="0" w:color="000000"/>
              <w:right w:val="single" w:sz="4" w:space="0" w:color="000000"/>
            </w:tcBorders>
            <w:vAlign w:val="center"/>
          </w:tcPr>
          <w:p w14:paraId="6C7FF5CB"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Vykdytojai</w:t>
            </w:r>
          </w:p>
        </w:tc>
        <w:tc>
          <w:tcPr>
            <w:tcW w:w="3760" w:type="dxa"/>
            <w:tcBorders>
              <w:top w:val="single" w:sz="4" w:space="0" w:color="000000"/>
              <w:left w:val="single" w:sz="4" w:space="0" w:color="000000"/>
              <w:bottom w:val="single" w:sz="4" w:space="0" w:color="000000"/>
              <w:right w:val="single" w:sz="4" w:space="0" w:color="000000"/>
            </w:tcBorders>
            <w:vAlign w:val="center"/>
          </w:tcPr>
          <w:p w14:paraId="0405568C"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Siekiamo rezultato (kiekybiniai ir/ar kokybiniai)kriterijai</w:t>
            </w:r>
          </w:p>
        </w:tc>
      </w:tr>
      <w:tr w:rsidR="000B74A2" w:rsidRPr="00B21F81" w14:paraId="440401E3" w14:textId="77777777" w:rsidTr="009B3D33">
        <w:tc>
          <w:tcPr>
            <w:tcW w:w="2367" w:type="dxa"/>
            <w:vMerge w:val="restart"/>
            <w:tcBorders>
              <w:top w:val="single" w:sz="4" w:space="0" w:color="000000"/>
              <w:left w:val="single" w:sz="4" w:space="0" w:color="000000"/>
              <w:bottom w:val="nil"/>
              <w:right w:val="single" w:sz="4" w:space="0" w:color="000000"/>
            </w:tcBorders>
          </w:tcPr>
          <w:p w14:paraId="3B95D15C"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2.1. Pradėti praktiškai įgyvendinti ir plėtoti STEM mokymo metodų naudojimą gamtos mokslų, matematikos pamokose.</w:t>
            </w:r>
          </w:p>
        </w:tc>
        <w:tc>
          <w:tcPr>
            <w:tcW w:w="4348" w:type="dxa"/>
            <w:tcBorders>
              <w:top w:val="single" w:sz="4" w:space="0" w:color="000000"/>
              <w:left w:val="single" w:sz="4" w:space="0" w:color="000000"/>
              <w:bottom w:val="single" w:sz="4" w:space="0" w:color="000000"/>
              <w:right w:val="single" w:sz="4" w:space="0" w:color="000000"/>
            </w:tcBorders>
          </w:tcPr>
          <w:p w14:paraId="7D8D87B7" w14:textId="77777777" w:rsidR="000B74A2" w:rsidRPr="00B21F81" w:rsidRDefault="000B74A2">
            <w:pPr>
              <w:pBdr>
                <w:top w:val="nil"/>
                <w:left w:val="nil"/>
                <w:bottom w:val="nil"/>
                <w:right w:val="nil"/>
                <w:between w:val="nil"/>
              </w:pBdr>
              <w:spacing w:line="276" w:lineRule="auto"/>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2.1.1. Vykdyti praktikos darbus</w:t>
            </w:r>
          </w:p>
          <w:p w14:paraId="399C7AC1"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chemijos laboratorijoje.</w:t>
            </w:r>
          </w:p>
        </w:tc>
        <w:tc>
          <w:tcPr>
            <w:tcW w:w="1579" w:type="dxa"/>
            <w:tcBorders>
              <w:top w:val="single" w:sz="4" w:space="0" w:color="000000"/>
              <w:left w:val="single" w:sz="4" w:space="0" w:color="000000"/>
              <w:bottom w:val="single" w:sz="4" w:space="0" w:color="000000"/>
              <w:right w:val="single" w:sz="4" w:space="0" w:color="000000"/>
            </w:tcBorders>
          </w:tcPr>
          <w:p w14:paraId="431E20F2"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III ketvirtis – 4 laboratoriniai</w:t>
            </w:r>
          </w:p>
          <w:p w14:paraId="14322256" w14:textId="4C2D2351" w:rsidR="000B74A2" w:rsidRPr="00B21F81" w:rsidRDefault="000B74A2" w:rsidP="00533DA7">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 – 11 laboratorinių</w:t>
            </w:r>
          </w:p>
        </w:tc>
        <w:tc>
          <w:tcPr>
            <w:tcW w:w="1975" w:type="dxa"/>
            <w:tcBorders>
              <w:top w:val="single" w:sz="4" w:space="0" w:color="000000"/>
              <w:left w:val="single" w:sz="4" w:space="0" w:color="000000"/>
              <w:bottom w:val="single" w:sz="4" w:space="0" w:color="000000"/>
              <w:right w:val="single" w:sz="4" w:space="0" w:color="000000"/>
            </w:tcBorders>
          </w:tcPr>
          <w:p w14:paraId="625BEBC5"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Chemijos mokytojai</w:t>
            </w:r>
          </w:p>
        </w:tc>
        <w:tc>
          <w:tcPr>
            <w:tcW w:w="3760" w:type="dxa"/>
            <w:vMerge w:val="restart"/>
            <w:tcBorders>
              <w:top w:val="single" w:sz="4" w:space="0" w:color="000000"/>
              <w:left w:val="single" w:sz="4" w:space="0" w:color="000000"/>
              <w:right w:val="single" w:sz="4" w:space="0" w:color="000000"/>
            </w:tcBorders>
          </w:tcPr>
          <w:p w14:paraId="7B70DD0C"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2022–2023 m. m. II gimnazijos klasių gamtos mokslų I pusmečio įvertinimų vidurkis išaugs 3 proc. lyginant su 2021–2022 m. m. I gimnazijos klasių I pusmečio įvertinimų vidurkiu.</w:t>
            </w:r>
          </w:p>
          <w:p w14:paraId="33DD188F"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STEM dalykų pamokose teorija bus siejama su praktika, pamokos grindžiamos stebėjimu ir eksperimentais, skatinamas mokinių tarpusavio bendradarbiavimas, probleminis mąstymas ir kūrybiškumas. Gerės mokinių pažanga ir pasiekimai.</w:t>
            </w:r>
          </w:p>
        </w:tc>
      </w:tr>
      <w:tr w:rsidR="000B74A2" w:rsidRPr="00B21F81" w14:paraId="25108502" w14:textId="77777777" w:rsidTr="009B3D33">
        <w:tc>
          <w:tcPr>
            <w:tcW w:w="2367" w:type="dxa"/>
            <w:vMerge/>
            <w:tcBorders>
              <w:top w:val="single" w:sz="4" w:space="0" w:color="000000"/>
              <w:left w:val="single" w:sz="4" w:space="0" w:color="000000"/>
              <w:bottom w:val="nil"/>
              <w:right w:val="single" w:sz="4" w:space="0" w:color="000000"/>
            </w:tcBorders>
          </w:tcPr>
          <w:p w14:paraId="68C9366E"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0A3A196B" w14:textId="77777777" w:rsidR="000B74A2" w:rsidRPr="00B21F81" w:rsidRDefault="000B74A2"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2.1.2. Vykdyti praktikos darbus fizikos laboratorijoje.</w:t>
            </w:r>
          </w:p>
        </w:tc>
        <w:tc>
          <w:tcPr>
            <w:tcW w:w="1579" w:type="dxa"/>
            <w:tcBorders>
              <w:top w:val="single" w:sz="4" w:space="0" w:color="000000"/>
              <w:left w:val="single" w:sz="4" w:space="0" w:color="000000"/>
              <w:bottom w:val="single" w:sz="4" w:space="0" w:color="000000"/>
              <w:right w:val="single" w:sz="4" w:space="0" w:color="000000"/>
            </w:tcBorders>
          </w:tcPr>
          <w:p w14:paraId="71EDD038"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III ketvirtis – 8 laboratoriniai</w:t>
            </w:r>
          </w:p>
          <w:p w14:paraId="55636C77" w14:textId="58FA4E2E"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 – 18 laboratorinių</w:t>
            </w:r>
          </w:p>
        </w:tc>
        <w:tc>
          <w:tcPr>
            <w:tcW w:w="1975" w:type="dxa"/>
            <w:tcBorders>
              <w:top w:val="single" w:sz="4" w:space="0" w:color="000000"/>
              <w:left w:val="single" w:sz="4" w:space="0" w:color="000000"/>
              <w:bottom w:val="single" w:sz="4" w:space="0" w:color="000000"/>
              <w:right w:val="single" w:sz="4" w:space="0" w:color="000000"/>
            </w:tcBorders>
          </w:tcPr>
          <w:p w14:paraId="6245072A"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Fizikos mokytojai</w:t>
            </w:r>
          </w:p>
        </w:tc>
        <w:tc>
          <w:tcPr>
            <w:tcW w:w="3760" w:type="dxa"/>
            <w:vMerge/>
            <w:tcBorders>
              <w:left w:val="single" w:sz="4" w:space="0" w:color="000000"/>
              <w:right w:val="single" w:sz="4" w:space="0" w:color="000000"/>
            </w:tcBorders>
          </w:tcPr>
          <w:p w14:paraId="0D30D2B8"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B74A2" w:rsidRPr="00B21F81" w14:paraId="72F12C98" w14:textId="77777777" w:rsidTr="009B3D33">
        <w:tc>
          <w:tcPr>
            <w:tcW w:w="2367" w:type="dxa"/>
            <w:vMerge/>
            <w:tcBorders>
              <w:top w:val="single" w:sz="4" w:space="0" w:color="000000"/>
              <w:left w:val="single" w:sz="4" w:space="0" w:color="000000"/>
              <w:bottom w:val="nil"/>
              <w:right w:val="single" w:sz="4" w:space="0" w:color="000000"/>
            </w:tcBorders>
          </w:tcPr>
          <w:p w14:paraId="05CB5EFE"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6607F1C4" w14:textId="77777777" w:rsidR="000B74A2" w:rsidRPr="00B21F81" w:rsidRDefault="000B74A2"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2.1.3. Vykdyti praktikos darbus biologijos laboratorijoje.</w:t>
            </w:r>
          </w:p>
        </w:tc>
        <w:tc>
          <w:tcPr>
            <w:tcW w:w="1579" w:type="dxa"/>
            <w:tcBorders>
              <w:top w:val="single" w:sz="4" w:space="0" w:color="000000"/>
              <w:left w:val="single" w:sz="4" w:space="0" w:color="000000"/>
              <w:bottom w:val="single" w:sz="4" w:space="0" w:color="000000"/>
              <w:right w:val="single" w:sz="4" w:space="0" w:color="000000"/>
            </w:tcBorders>
          </w:tcPr>
          <w:p w14:paraId="59D2CE95"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III ketvirtis – 9 praktikumai</w:t>
            </w:r>
          </w:p>
          <w:p w14:paraId="0D18520D" w14:textId="6AF934D1"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 – 34 praktikumai</w:t>
            </w:r>
          </w:p>
        </w:tc>
        <w:tc>
          <w:tcPr>
            <w:tcW w:w="1975" w:type="dxa"/>
            <w:tcBorders>
              <w:top w:val="single" w:sz="4" w:space="0" w:color="000000"/>
              <w:left w:val="single" w:sz="4" w:space="0" w:color="000000"/>
              <w:bottom w:val="single" w:sz="4" w:space="0" w:color="000000"/>
              <w:right w:val="single" w:sz="4" w:space="0" w:color="000000"/>
            </w:tcBorders>
          </w:tcPr>
          <w:p w14:paraId="791068ED"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Biologijos mokytojai</w:t>
            </w:r>
          </w:p>
        </w:tc>
        <w:tc>
          <w:tcPr>
            <w:tcW w:w="3760" w:type="dxa"/>
            <w:vMerge/>
            <w:tcBorders>
              <w:left w:val="single" w:sz="4" w:space="0" w:color="000000"/>
              <w:right w:val="single" w:sz="4" w:space="0" w:color="000000"/>
            </w:tcBorders>
          </w:tcPr>
          <w:p w14:paraId="059652BF"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p>
        </w:tc>
      </w:tr>
      <w:tr w:rsidR="00892E05" w:rsidRPr="00B21F81" w14:paraId="5EA90A43" w14:textId="77777777" w:rsidTr="009B3D33">
        <w:tc>
          <w:tcPr>
            <w:tcW w:w="2367" w:type="dxa"/>
            <w:vMerge/>
            <w:tcBorders>
              <w:top w:val="single" w:sz="4" w:space="0" w:color="000000"/>
              <w:left w:val="single" w:sz="4" w:space="0" w:color="000000"/>
              <w:bottom w:val="nil"/>
              <w:right w:val="single" w:sz="4" w:space="0" w:color="000000"/>
            </w:tcBorders>
          </w:tcPr>
          <w:p w14:paraId="2948C0CD"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67193C6E"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2.1.4. Integruotų gamtos mokslų, matematikos, IT pamokų vedimas.</w:t>
            </w:r>
          </w:p>
        </w:tc>
        <w:tc>
          <w:tcPr>
            <w:tcW w:w="1579" w:type="dxa"/>
            <w:tcBorders>
              <w:top w:val="single" w:sz="4" w:space="0" w:color="000000"/>
              <w:left w:val="single" w:sz="4" w:space="0" w:color="000000"/>
              <w:bottom w:val="single" w:sz="4" w:space="0" w:color="000000"/>
              <w:right w:val="single" w:sz="4" w:space="0" w:color="000000"/>
            </w:tcBorders>
          </w:tcPr>
          <w:p w14:paraId="4E303E7F"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w:t>
            </w:r>
          </w:p>
        </w:tc>
        <w:tc>
          <w:tcPr>
            <w:tcW w:w="1975" w:type="dxa"/>
            <w:tcBorders>
              <w:top w:val="single" w:sz="4" w:space="0" w:color="000000"/>
              <w:left w:val="single" w:sz="4" w:space="0" w:color="000000"/>
              <w:bottom w:val="single" w:sz="4" w:space="0" w:color="000000"/>
              <w:right w:val="single" w:sz="4" w:space="0" w:color="000000"/>
            </w:tcBorders>
          </w:tcPr>
          <w:p w14:paraId="2BDA759D"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Gamtos mokslų, matematikos, IT mokytojai</w:t>
            </w:r>
          </w:p>
        </w:tc>
        <w:tc>
          <w:tcPr>
            <w:tcW w:w="3760" w:type="dxa"/>
            <w:tcBorders>
              <w:left w:val="single" w:sz="4" w:space="0" w:color="000000"/>
              <w:right w:val="single" w:sz="4" w:space="0" w:color="000000"/>
            </w:tcBorders>
          </w:tcPr>
          <w:p w14:paraId="76DEDBF4"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Bus praplečiamas ugdymo turinys neįprastos veiklos formomis; skatinamas mokinių bendravimas ir bendradarbiavimas; bus integruojamos kelių dalykų temos į vieną. Kils mokinių mokymosi motyvacija, gerės jų asmeninė pažanga ir pasiekimai.</w:t>
            </w:r>
          </w:p>
        </w:tc>
      </w:tr>
      <w:tr w:rsidR="00892E05" w:rsidRPr="00B21F81" w14:paraId="3EC324A7" w14:textId="77777777" w:rsidTr="009B3D33">
        <w:tc>
          <w:tcPr>
            <w:tcW w:w="2367" w:type="dxa"/>
            <w:vMerge/>
            <w:tcBorders>
              <w:top w:val="single" w:sz="4" w:space="0" w:color="000000"/>
              <w:left w:val="single" w:sz="4" w:space="0" w:color="000000"/>
              <w:bottom w:val="nil"/>
              <w:right w:val="single" w:sz="4" w:space="0" w:color="000000"/>
            </w:tcBorders>
          </w:tcPr>
          <w:p w14:paraId="15FB9877"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7014C4D3"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2.1.5. Vykdyti praktikumus specializuotame matematikos kabinete ir už jo ribų.</w:t>
            </w:r>
          </w:p>
        </w:tc>
        <w:tc>
          <w:tcPr>
            <w:tcW w:w="1579" w:type="dxa"/>
            <w:tcBorders>
              <w:top w:val="single" w:sz="4" w:space="0" w:color="000000"/>
              <w:left w:val="single" w:sz="4" w:space="0" w:color="000000"/>
              <w:bottom w:val="single" w:sz="4" w:space="0" w:color="000000"/>
              <w:right w:val="single" w:sz="4" w:space="0" w:color="000000"/>
            </w:tcBorders>
          </w:tcPr>
          <w:p w14:paraId="67CFCA50"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III ketvirtis – 1 praktikumas</w:t>
            </w:r>
          </w:p>
        </w:tc>
        <w:tc>
          <w:tcPr>
            <w:tcW w:w="1975" w:type="dxa"/>
            <w:tcBorders>
              <w:top w:val="single" w:sz="4" w:space="0" w:color="000000"/>
              <w:left w:val="single" w:sz="4" w:space="0" w:color="000000"/>
              <w:bottom w:val="single" w:sz="4" w:space="0" w:color="000000"/>
              <w:right w:val="single" w:sz="4" w:space="0" w:color="000000"/>
            </w:tcBorders>
          </w:tcPr>
          <w:p w14:paraId="29913C0D"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Matematikos mokytojai</w:t>
            </w:r>
          </w:p>
        </w:tc>
        <w:tc>
          <w:tcPr>
            <w:tcW w:w="3760" w:type="dxa"/>
            <w:vMerge w:val="restart"/>
            <w:tcBorders>
              <w:left w:val="single" w:sz="4" w:space="0" w:color="000000"/>
              <w:right w:val="single" w:sz="4" w:space="0" w:color="000000"/>
            </w:tcBorders>
          </w:tcPr>
          <w:p w14:paraId="43B98229"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2022–2023 m. m. II gimnazijos klasių matematikos I pusmečio įvertinimų vidurkis išaugs 2 proc. </w:t>
            </w:r>
            <w:r w:rsidRPr="00B21F81">
              <w:rPr>
                <w:rFonts w:ascii="Times New Roman" w:eastAsia="Times New Roman" w:hAnsi="Times New Roman" w:cs="Times New Roman"/>
                <w:sz w:val="24"/>
                <w:szCs w:val="24"/>
              </w:rPr>
              <w:lastRenderedPageBreak/>
              <w:t>lyginant su 2021–2022 m. m. I gimnazijos klasių I pusmečio įvertinimų vidurkiu.</w:t>
            </w:r>
          </w:p>
        </w:tc>
      </w:tr>
      <w:tr w:rsidR="00892E05" w:rsidRPr="00B21F81" w14:paraId="240CD170" w14:textId="77777777" w:rsidTr="009B3D33">
        <w:tc>
          <w:tcPr>
            <w:tcW w:w="2367" w:type="dxa"/>
            <w:vMerge/>
            <w:tcBorders>
              <w:top w:val="single" w:sz="4" w:space="0" w:color="000000"/>
              <w:left w:val="single" w:sz="4" w:space="0" w:color="000000"/>
              <w:bottom w:val="nil"/>
              <w:right w:val="single" w:sz="4" w:space="0" w:color="000000"/>
            </w:tcBorders>
          </w:tcPr>
          <w:p w14:paraId="5F61F8A0"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4C8C09C9" w14:textId="4A649D43" w:rsidR="000B74A2"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2.1.6. Matematikos mokytojų dalyvavimas Jonavos rajono savivaldybės „Lyderių laikas 3“ pokyčių projekte.</w:t>
            </w:r>
          </w:p>
        </w:tc>
        <w:tc>
          <w:tcPr>
            <w:tcW w:w="1579" w:type="dxa"/>
            <w:tcBorders>
              <w:top w:val="single" w:sz="4" w:space="0" w:color="000000"/>
              <w:left w:val="single" w:sz="4" w:space="0" w:color="000000"/>
              <w:bottom w:val="single" w:sz="4" w:space="0" w:color="000000"/>
              <w:right w:val="single" w:sz="4" w:space="0" w:color="000000"/>
            </w:tcBorders>
          </w:tcPr>
          <w:p w14:paraId="336040EF"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w:t>
            </w:r>
          </w:p>
        </w:tc>
        <w:tc>
          <w:tcPr>
            <w:tcW w:w="1975" w:type="dxa"/>
            <w:tcBorders>
              <w:top w:val="single" w:sz="4" w:space="0" w:color="000000"/>
              <w:left w:val="single" w:sz="4" w:space="0" w:color="000000"/>
              <w:bottom w:val="single" w:sz="4" w:space="0" w:color="000000"/>
              <w:right w:val="single" w:sz="4" w:space="0" w:color="000000"/>
            </w:tcBorders>
          </w:tcPr>
          <w:p w14:paraId="0EA7CD4B"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567B8020"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Matematikos mokytojai</w:t>
            </w:r>
          </w:p>
        </w:tc>
        <w:tc>
          <w:tcPr>
            <w:tcW w:w="3760" w:type="dxa"/>
            <w:vMerge/>
            <w:tcBorders>
              <w:left w:val="single" w:sz="4" w:space="0" w:color="000000"/>
              <w:right w:val="single" w:sz="4" w:space="0" w:color="000000"/>
            </w:tcBorders>
          </w:tcPr>
          <w:p w14:paraId="5AEF2936"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892E05" w:rsidRPr="00B21F81" w14:paraId="5CEEF0AC" w14:textId="77777777" w:rsidTr="009B3D33">
        <w:tc>
          <w:tcPr>
            <w:tcW w:w="2367" w:type="dxa"/>
            <w:vMerge w:val="restart"/>
            <w:tcBorders>
              <w:top w:val="nil"/>
              <w:left w:val="single" w:sz="4" w:space="0" w:color="000000"/>
              <w:right w:val="single" w:sz="4" w:space="0" w:color="000000"/>
            </w:tcBorders>
          </w:tcPr>
          <w:p w14:paraId="1ACB80D8" w14:textId="77777777" w:rsidR="00892E05" w:rsidRPr="00B21F81" w:rsidRDefault="00892E05">
            <w:pPr>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0C1A9911" w14:textId="44F38631"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2.1.7. Organizuoti susitikimus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mokymus STEM tematika su lektoriais iš universitetų / kolegijų / STEM mokyklų</w:t>
            </w:r>
          </w:p>
        </w:tc>
        <w:tc>
          <w:tcPr>
            <w:tcW w:w="1579" w:type="dxa"/>
            <w:tcBorders>
              <w:top w:val="single" w:sz="4" w:space="0" w:color="000000"/>
              <w:left w:val="single" w:sz="4" w:space="0" w:color="000000"/>
              <w:bottom w:val="single" w:sz="4" w:space="0" w:color="000000"/>
              <w:right w:val="single" w:sz="4" w:space="0" w:color="000000"/>
            </w:tcBorders>
          </w:tcPr>
          <w:p w14:paraId="736ED64C"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III ketvirtis – 1 susitikimas II klasių srautui</w:t>
            </w:r>
          </w:p>
          <w:p w14:paraId="7E20197E" w14:textId="77777777" w:rsidR="00892E05" w:rsidRPr="00B21F81" w:rsidRDefault="00892E05">
            <w:pPr>
              <w:pBdr>
                <w:top w:val="nil"/>
                <w:left w:val="nil"/>
                <w:bottom w:val="nil"/>
                <w:right w:val="nil"/>
                <w:between w:val="nil"/>
              </w:pBdr>
              <w:rPr>
                <w:rFonts w:ascii="Times New Roman" w:eastAsia="Times New Roman" w:hAnsi="Times New Roman" w:cs="Times New Roman"/>
                <w:sz w:val="24"/>
                <w:szCs w:val="24"/>
              </w:rPr>
            </w:pPr>
          </w:p>
          <w:p w14:paraId="0FADBF67" w14:textId="5B48E512"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 – 1 susitikimas I klasių srautui, 1 susitikimas II klasių srautui, 1 susitikimas III klasių srautui</w:t>
            </w:r>
          </w:p>
        </w:tc>
        <w:tc>
          <w:tcPr>
            <w:tcW w:w="1975" w:type="dxa"/>
            <w:tcBorders>
              <w:top w:val="single" w:sz="4" w:space="0" w:color="000000"/>
              <w:left w:val="single" w:sz="4" w:space="0" w:color="000000"/>
              <w:bottom w:val="single" w:sz="4" w:space="0" w:color="000000"/>
              <w:right w:val="single" w:sz="4" w:space="0" w:color="000000"/>
            </w:tcBorders>
          </w:tcPr>
          <w:p w14:paraId="17947E07"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36B3A171"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60" w:type="dxa"/>
            <w:tcBorders>
              <w:left w:val="single" w:sz="4" w:space="0" w:color="000000"/>
              <w:right w:val="single" w:sz="4" w:space="0" w:color="000000"/>
            </w:tcBorders>
          </w:tcPr>
          <w:p w14:paraId="24455028"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Kiekvieną mėnesį mokiniams vyks 1 susitikimas</w:t>
            </w:r>
          </w:p>
          <w:p w14:paraId="1220DBC9" w14:textId="77777777" w:rsidR="00892E05" w:rsidRPr="00B21F81" w:rsidRDefault="00892E05">
            <w:pPr>
              <w:pBdr>
                <w:top w:val="nil"/>
                <w:left w:val="nil"/>
                <w:bottom w:val="nil"/>
                <w:right w:val="nil"/>
                <w:between w:val="nil"/>
              </w:pBdr>
              <w:rPr>
                <w:rFonts w:ascii="Times New Roman" w:eastAsia="Times New Roman" w:hAnsi="Times New Roman" w:cs="Times New Roman"/>
                <w:sz w:val="24"/>
                <w:szCs w:val="24"/>
              </w:rPr>
            </w:pPr>
          </w:p>
          <w:p w14:paraId="119C6BEA"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Mokiniai susipažins su STEM krypties profesijomis, bus organizuojami susitikimai su šių profesijų atstovais, kviečiami buvę mokyklos mokiniai, pasirinkę STEM krypties profesijas.</w:t>
            </w:r>
          </w:p>
          <w:p w14:paraId="38E4A4D5" w14:textId="77777777" w:rsidR="00892E05" w:rsidRPr="00B21F81" w:rsidRDefault="00892E05">
            <w:pPr>
              <w:pBdr>
                <w:top w:val="nil"/>
                <w:left w:val="nil"/>
                <w:bottom w:val="nil"/>
                <w:right w:val="nil"/>
                <w:between w:val="nil"/>
              </w:pBdr>
              <w:rPr>
                <w:rFonts w:ascii="Times New Roman" w:eastAsia="Times New Roman" w:hAnsi="Times New Roman" w:cs="Times New Roman"/>
                <w:color w:val="FF0000"/>
                <w:sz w:val="24"/>
                <w:szCs w:val="24"/>
              </w:rPr>
            </w:pPr>
          </w:p>
          <w:p w14:paraId="36945B64"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Kils mokinių mokymosi motyvacija, gerės jų asmeninė pažanga ir pasiekimai.</w:t>
            </w:r>
          </w:p>
          <w:p w14:paraId="7482E743" w14:textId="77777777" w:rsidR="00892E05" w:rsidRPr="00B21F81" w:rsidRDefault="00892E05">
            <w:pPr>
              <w:pBdr>
                <w:top w:val="nil"/>
                <w:left w:val="nil"/>
                <w:bottom w:val="nil"/>
                <w:right w:val="nil"/>
                <w:between w:val="nil"/>
              </w:pBdr>
              <w:rPr>
                <w:rFonts w:ascii="Times New Roman" w:eastAsia="Times New Roman" w:hAnsi="Times New Roman" w:cs="Times New Roman"/>
                <w:color w:val="FF0000"/>
                <w:sz w:val="24"/>
                <w:szCs w:val="24"/>
              </w:rPr>
            </w:pPr>
          </w:p>
        </w:tc>
      </w:tr>
      <w:tr w:rsidR="00892E05" w:rsidRPr="00B21F81" w14:paraId="4F8FC8C5" w14:textId="77777777" w:rsidTr="009B3D33">
        <w:tc>
          <w:tcPr>
            <w:tcW w:w="2367" w:type="dxa"/>
            <w:vMerge/>
            <w:tcBorders>
              <w:top w:val="nil"/>
              <w:left w:val="single" w:sz="4" w:space="0" w:color="000000"/>
              <w:bottom w:val="single" w:sz="4" w:space="0" w:color="000000"/>
              <w:right w:val="single" w:sz="4" w:space="0" w:color="000000"/>
            </w:tcBorders>
          </w:tcPr>
          <w:p w14:paraId="5593CFB9"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2294D2DC"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2.1.8. </w:t>
            </w:r>
            <w:r w:rsidRPr="00B21F81">
              <w:rPr>
                <w:rFonts w:ascii="Times New Roman" w:eastAsia="Times New Roman" w:hAnsi="Times New Roman" w:cs="Times New Roman"/>
                <w:color w:val="000000"/>
                <w:sz w:val="24"/>
                <w:szCs w:val="24"/>
              </w:rPr>
              <w:t>Orga</w:t>
            </w:r>
            <w:r w:rsidRPr="00B21F81">
              <w:rPr>
                <w:rFonts w:ascii="Times New Roman" w:eastAsia="Times New Roman" w:hAnsi="Times New Roman" w:cs="Times New Roman"/>
                <w:sz w:val="24"/>
                <w:szCs w:val="24"/>
              </w:rPr>
              <w:t>nizuoti n</w:t>
            </w:r>
            <w:r w:rsidRPr="00B21F81">
              <w:rPr>
                <w:rFonts w:ascii="Times New Roman" w:eastAsia="Times New Roman" w:hAnsi="Times New Roman" w:cs="Times New Roman"/>
                <w:color w:val="000000"/>
                <w:sz w:val="24"/>
                <w:szCs w:val="24"/>
              </w:rPr>
              <w:t>etradicin</w:t>
            </w:r>
            <w:r w:rsidRPr="00B21F81">
              <w:rPr>
                <w:rFonts w:ascii="Times New Roman" w:eastAsia="Times New Roman" w:hAnsi="Times New Roman" w:cs="Times New Roman"/>
                <w:sz w:val="24"/>
                <w:szCs w:val="24"/>
              </w:rPr>
              <w:t>ę</w:t>
            </w:r>
            <w:r w:rsidRPr="00B21F81">
              <w:rPr>
                <w:rFonts w:ascii="Times New Roman" w:eastAsia="Times New Roman" w:hAnsi="Times New Roman" w:cs="Times New Roman"/>
                <w:color w:val="000000"/>
                <w:sz w:val="24"/>
                <w:szCs w:val="24"/>
              </w:rPr>
              <w:t xml:space="preserve"> dien</w:t>
            </w:r>
            <w:r w:rsidRPr="00B21F81">
              <w:rPr>
                <w:rFonts w:ascii="Times New Roman" w:eastAsia="Times New Roman" w:hAnsi="Times New Roman" w:cs="Times New Roman"/>
                <w:sz w:val="24"/>
                <w:szCs w:val="24"/>
              </w:rPr>
              <w:t>ą</w:t>
            </w:r>
            <w:r w:rsidRPr="00B21F81">
              <w:rPr>
                <w:rFonts w:ascii="Times New Roman" w:eastAsia="Times New Roman" w:hAnsi="Times New Roman" w:cs="Times New Roman"/>
                <w:color w:val="000000"/>
                <w:sz w:val="24"/>
                <w:szCs w:val="24"/>
              </w:rPr>
              <w:t xml:space="preserve"> gimnazijoje „Kūrybinės laboratorijos“.</w:t>
            </w:r>
          </w:p>
        </w:tc>
        <w:tc>
          <w:tcPr>
            <w:tcW w:w="1579" w:type="dxa"/>
            <w:tcBorders>
              <w:top w:val="single" w:sz="4" w:space="0" w:color="000000"/>
              <w:left w:val="single" w:sz="4" w:space="0" w:color="000000"/>
              <w:bottom w:val="single" w:sz="4" w:space="0" w:color="000000"/>
              <w:right w:val="single" w:sz="4" w:space="0" w:color="000000"/>
            </w:tcBorders>
          </w:tcPr>
          <w:p w14:paraId="426A15EB"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II ketvirtis – 1 netradicinė diena;</w:t>
            </w:r>
          </w:p>
          <w:p w14:paraId="7AD7A399"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 – 1 netradicinė diena;</w:t>
            </w:r>
          </w:p>
          <w:p w14:paraId="3DAC0C82" w14:textId="77777777" w:rsidR="00892E05" w:rsidRPr="00B21F81" w:rsidRDefault="00892E05">
            <w:pPr>
              <w:pBdr>
                <w:top w:val="nil"/>
                <w:left w:val="nil"/>
                <w:bottom w:val="nil"/>
                <w:right w:val="nil"/>
                <w:between w:val="nil"/>
              </w:pBdr>
              <w:rPr>
                <w:rFonts w:ascii="Times New Roman" w:eastAsia="Times New Roman" w:hAnsi="Times New Roman" w:cs="Times New Roman"/>
                <w:sz w:val="24"/>
                <w:szCs w:val="24"/>
              </w:rPr>
            </w:pPr>
          </w:p>
        </w:tc>
        <w:tc>
          <w:tcPr>
            <w:tcW w:w="1975" w:type="dxa"/>
            <w:tcBorders>
              <w:top w:val="single" w:sz="4" w:space="0" w:color="000000"/>
              <w:left w:val="single" w:sz="4" w:space="0" w:color="000000"/>
              <w:bottom w:val="single" w:sz="4" w:space="0" w:color="000000"/>
              <w:right w:val="single" w:sz="4" w:space="0" w:color="000000"/>
            </w:tcBorders>
          </w:tcPr>
          <w:p w14:paraId="0C68AEAC"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2701AEFD"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60" w:type="dxa"/>
            <w:tcBorders>
              <w:left w:val="single" w:sz="4" w:space="0" w:color="000000"/>
              <w:bottom w:val="single" w:sz="4" w:space="0" w:color="000000"/>
              <w:right w:val="single" w:sz="4" w:space="0" w:color="000000"/>
            </w:tcBorders>
          </w:tcPr>
          <w:p w14:paraId="06A2E3B9" w14:textId="77777777" w:rsidR="00892E05" w:rsidRPr="00B21F81" w:rsidRDefault="007C3763">
            <w:pPr>
              <w:pBdr>
                <w:top w:val="nil"/>
                <w:left w:val="nil"/>
                <w:bottom w:val="nil"/>
                <w:right w:val="nil"/>
                <w:between w:val="nil"/>
              </w:pBdr>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Organizuojamos 3 netradicinės dienos I–III klasių mokiniams, kurių metu vyks veiklos, susijusios su STEM įgyvendinimu. Mokiniai stebės eksperimentus, klausysis paskaitų, atliks praktines užduotis.</w:t>
            </w:r>
          </w:p>
          <w:p w14:paraId="3206F272"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Kils mokinių mokymosi motyvacija, gerės jų asmeninė pažanga ir pasiekimai, stiprės susidomėjimas gamtos mokslais.</w:t>
            </w:r>
          </w:p>
        </w:tc>
      </w:tr>
      <w:tr w:rsidR="00892E05" w:rsidRPr="00B21F81" w14:paraId="559A1AF2" w14:textId="77777777" w:rsidTr="009B3D33">
        <w:tc>
          <w:tcPr>
            <w:tcW w:w="2367" w:type="dxa"/>
            <w:vMerge w:val="restart"/>
            <w:tcBorders>
              <w:top w:val="single" w:sz="4" w:space="0" w:color="000000"/>
              <w:left w:val="single" w:sz="4" w:space="0" w:color="000000"/>
              <w:bottom w:val="nil"/>
              <w:right w:val="single" w:sz="4" w:space="0" w:color="000000"/>
            </w:tcBorders>
          </w:tcPr>
          <w:p w14:paraId="5A1600BC" w14:textId="77777777" w:rsidR="00892E05" w:rsidRPr="00B21F81" w:rsidRDefault="007C3763" w:rsidP="000B74A2">
            <w:pPr>
              <w:pBdr>
                <w:top w:val="nil"/>
                <w:left w:val="nil"/>
                <w:right w:val="nil"/>
                <w:between w:val="nil"/>
              </w:pBdr>
              <w:rPr>
                <w:rFonts w:ascii="Times New Roman" w:eastAsia="Times New Roman" w:hAnsi="Times New Roman" w:cs="Times New Roman"/>
                <w:color w:val="000000"/>
                <w:sz w:val="24"/>
                <w:szCs w:val="24"/>
              </w:rPr>
            </w:pPr>
            <w:r w:rsidRPr="00B21F81">
              <w:rPr>
                <w:rFonts w:ascii="Times New Roman" w:eastAsia="Times New Roman" w:hAnsi="Times New Roman" w:cs="Times New Roman"/>
                <w:sz w:val="24"/>
                <w:szCs w:val="24"/>
              </w:rPr>
              <w:t xml:space="preserve">2.2. </w:t>
            </w:r>
            <w:r w:rsidRPr="00B21F81">
              <w:rPr>
                <w:rFonts w:ascii="Times New Roman" w:eastAsia="Times New Roman" w:hAnsi="Times New Roman" w:cs="Times New Roman"/>
                <w:color w:val="000000"/>
                <w:sz w:val="24"/>
                <w:szCs w:val="24"/>
              </w:rPr>
              <w:t xml:space="preserve">Stiprinti mokytojų </w:t>
            </w:r>
            <w:r w:rsidRPr="00B21F81">
              <w:rPr>
                <w:rFonts w:ascii="Times New Roman" w:eastAsia="Times New Roman" w:hAnsi="Times New Roman" w:cs="Times New Roman"/>
                <w:color w:val="000000"/>
                <w:sz w:val="24"/>
                <w:szCs w:val="24"/>
              </w:rPr>
              <w:lastRenderedPageBreak/>
              <w:t>kompetencijas STEM metodu.</w:t>
            </w:r>
          </w:p>
          <w:p w14:paraId="19271DF7" w14:textId="77777777" w:rsidR="00892E05" w:rsidRPr="00B21F81" w:rsidRDefault="00892E05">
            <w:pPr>
              <w:jc w:val="both"/>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0CB55544"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lastRenderedPageBreak/>
              <w:t>2.2.1. Dalyvauti seminaruose, kursuose, mokymuose.</w:t>
            </w:r>
          </w:p>
          <w:p w14:paraId="2394BE96" w14:textId="77777777" w:rsidR="00892E05" w:rsidRPr="00B21F81" w:rsidRDefault="00892E05" w:rsidP="005E6775">
            <w:pPr>
              <w:pBdr>
                <w:top w:val="nil"/>
                <w:left w:val="nil"/>
                <w:bottom w:val="nil"/>
                <w:right w:val="nil"/>
                <w:between w:val="nil"/>
              </w:pBdr>
              <w:rPr>
                <w:rFonts w:ascii="Times New Roman" w:eastAsia="Times New Roman" w:hAnsi="Times New Roman" w:cs="Times New Roman"/>
                <w:sz w:val="24"/>
                <w:szCs w:val="24"/>
              </w:rPr>
            </w:pPr>
          </w:p>
        </w:tc>
        <w:tc>
          <w:tcPr>
            <w:tcW w:w="1579" w:type="dxa"/>
            <w:tcBorders>
              <w:top w:val="single" w:sz="4" w:space="0" w:color="000000"/>
              <w:left w:val="single" w:sz="4" w:space="0" w:color="000000"/>
              <w:bottom w:val="single" w:sz="4" w:space="0" w:color="000000"/>
              <w:right w:val="single" w:sz="4" w:space="0" w:color="000000"/>
            </w:tcBorders>
          </w:tcPr>
          <w:p w14:paraId="1C6052C4"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2022 m. </w:t>
            </w:r>
          </w:p>
        </w:tc>
        <w:tc>
          <w:tcPr>
            <w:tcW w:w="1975" w:type="dxa"/>
            <w:tcBorders>
              <w:top w:val="single" w:sz="4" w:space="0" w:color="000000"/>
              <w:left w:val="single" w:sz="4" w:space="0" w:color="000000"/>
              <w:bottom w:val="single" w:sz="4" w:space="0" w:color="000000"/>
              <w:right w:val="single" w:sz="4" w:space="0" w:color="000000"/>
            </w:tcBorders>
          </w:tcPr>
          <w:p w14:paraId="3653ED9D"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4CCF73A8"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60" w:type="dxa"/>
            <w:tcBorders>
              <w:left w:val="single" w:sz="4" w:space="0" w:color="000000"/>
              <w:right w:val="single" w:sz="4" w:space="0" w:color="000000"/>
            </w:tcBorders>
          </w:tcPr>
          <w:p w14:paraId="4D94C2C8"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80 proc. mokytojų dalyvaus seminaruose, įgis reikiamų žinių, gebėjimų ir kompetencijų.</w:t>
            </w:r>
          </w:p>
          <w:p w14:paraId="5F0148D2"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lastRenderedPageBreak/>
              <w:t>Mokytojai patobulins dalykines kompetencijas planuodami ir integruodami ugdymo  turinį, naudosis naujomis IKT mokymo(si) priemonėmis.</w:t>
            </w:r>
          </w:p>
          <w:p w14:paraId="4F539C25"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highlight w:val="white"/>
              </w:rPr>
            </w:pPr>
            <w:r w:rsidRPr="00B21F81">
              <w:rPr>
                <w:rFonts w:ascii="Times New Roman" w:eastAsia="Times New Roman" w:hAnsi="Times New Roman" w:cs="Times New Roman"/>
                <w:color w:val="000000"/>
                <w:sz w:val="24"/>
                <w:szCs w:val="24"/>
                <w:highlight w:val="white"/>
              </w:rPr>
              <w:t>Ugdymo procesas bus šiuolaikiškas, mokiniams įdomus ir naudingas.</w:t>
            </w:r>
          </w:p>
        </w:tc>
      </w:tr>
      <w:tr w:rsidR="00892E05" w:rsidRPr="00B21F81" w14:paraId="435C2EA0" w14:textId="77777777" w:rsidTr="009B3D33">
        <w:tc>
          <w:tcPr>
            <w:tcW w:w="2367" w:type="dxa"/>
            <w:vMerge/>
            <w:tcBorders>
              <w:top w:val="single" w:sz="4" w:space="0" w:color="000000"/>
              <w:left w:val="single" w:sz="4" w:space="0" w:color="000000"/>
              <w:bottom w:val="nil"/>
              <w:right w:val="single" w:sz="4" w:space="0" w:color="000000"/>
            </w:tcBorders>
          </w:tcPr>
          <w:p w14:paraId="14089826"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28C1A24D" w14:textId="3B457D5C"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2.2.2. Įgyvendinti 4 tęstinius </w:t>
            </w:r>
            <w:proofErr w:type="spellStart"/>
            <w:r w:rsidRPr="00B21F81">
              <w:rPr>
                <w:rFonts w:ascii="Times New Roman" w:eastAsia="Times New Roman" w:hAnsi="Times New Roman" w:cs="Times New Roman"/>
                <w:sz w:val="24"/>
                <w:szCs w:val="24"/>
              </w:rPr>
              <w:t>tarpdalykinius</w:t>
            </w:r>
            <w:proofErr w:type="spellEnd"/>
            <w:r w:rsidRPr="00B21F81">
              <w:rPr>
                <w:rFonts w:ascii="Times New Roman" w:eastAsia="Times New Roman" w:hAnsi="Times New Roman" w:cs="Times New Roman"/>
                <w:sz w:val="24"/>
                <w:szCs w:val="24"/>
              </w:rPr>
              <w:t xml:space="preserve"> projektus, skirtus dirbtiniam intelektui, tvariai energijai, pažintinio tako kūrimui, kūrybinei </w:t>
            </w:r>
            <w:r w:rsidR="00FB04D8"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edukacinei ekspedicijai.</w:t>
            </w:r>
          </w:p>
        </w:tc>
        <w:tc>
          <w:tcPr>
            <w:tcW w:w="1579" w:type="dxa"/>
            <w:tcBorders>
              <w:top w:val="single" w:sz="4" w:space="0" w:color="000000"/>
              <w:left w:val="single" w:sz="4" w:space="0" w:color="000000"/>
              <w:bottom w:val="single" w:sz="4" w:space="0" w:color="000000"/>
              <w:right w:val="single" w:sz="4" w:space="0" w:color="000000"/>
            </w:tcBorders>
          </w:tcPr>
          <w:p w14:paraId="277C3C2A"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w:t>
            </w:r>
          </w:p>
        </w:tc>
        <w:tc>
          <w:tcPr>
            <w:tcW w:w="1975" w:type="dxa"/>
            <w:tcBorders>
              <w:top w:val="single" w:sz="4" w:space="0" w:color="000000"/>
              <w:left w:val="single" w:sz="4" w:space="0" w:color="000000"/>
              <w:bottom w:val="single" w:sz="4" w:space="0" w:color="000000"/>
              <w:right w:val="single" w:sz="4" w:space="0" w:color="000000"/>
            </w:tcBorders>
          </w:tcPr>
          <w:p w14:paraId="641CE914"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44268B98"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60" w:type="dxa"/>
            <w:tcBorders>
              <w:left w:val="single" w:sz="4" w:space="0" w:color="000000"/>
              <w:right w:val="single" w:sz="4" w:space="0" w:color="000000"/>
            </w:tcBorders>
          </w:tcPr>
          <w:p w14:paraId="15C60C34"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Per metus įgyvendinti 4 integruoti STEM ir kitų mokomųjų dalykų projektai I–III klasėse. Projektų metu sukurti 4 galutiniai produktai bus naudojami, ir pasibaigus projektams, mokomosioms </w:t>
            </w:r>
            <w:proofErr w:type="spellStart"/>
            <w:r w:rsidRPr="00B21F81">
              <w:rPr>
                <w:rFonts w:ascii="Times New Roman" w:eastAsia="Times New Roman" w:hAnsi="Times New Roman" w:cs="Times New Roman"/>
                <w:sz w:val="24"/>
                <w:szCs w:val="24"/>
              </w:rPr>
              <w:t>patyriminėms</w:t>
            </w:r>
            <w:proofErr w:type="spellEnd"/>
            <w:r w:rsidRPr="00B21F81">
              <w:rPr>
                <w:rFonts w:ascii="Times New Roman" w:eastAsia="Times New Roman" w:hAnsi="Times New Roman" w:cs="Times New Roman"/>
                <w:sz w:val="24"/>
                <w:szCs w:val="24"/>
              </w:rPr>
              <w:t xml:space="preserve"> veikloms organizuoti.</w:t>
            </w:r>
          </w:p>
          <w:p w14:paraId="69CEF364"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color w:val="000000"/>
                <w:sz w:val="24"/>
                <w:szCs w:val="24"/>
                <w:highlight w:val="white"/>
              </w:rPr>
              <w:t xml:space="preserve">Stiprės tarpdalykinė integracija, bus ugdomas  kritinis,  kūrybinis, </w:t>
            </w:r>
            <w:proofErr w:type="spellStart"/>
            <w:r w:rsidRPr="00B21F81">
              <w:rPr>
                <w:rFonts w:ascii="Times New Roman" w:eastAsia="Times New Roman" w:hAnsi="Times New Roman" w:cs="Times New Roman"/>
                <w:color w:val="000000"/>
                <w:sz w:val="24"/>
                <w:szCs w:val="24"/>
                <w:highlight w:val="white"/>
              </w:rPr>
              <w:t>patyriminis</w:t>
            </w:r>
            <w:proofErr w:type="spellEnd"/>
            <w:r w:rsidRPr="00B21F81">
              <w:rPr>
                <w:rFonts w:ascii="Times New Roman" w:eastAsia="Times New Roman" w:hAnsi="Times New Roman" w:cs="Times New Roman"/>
                <w:color w:val="000000"/>
                <w:sz w:val="24"/>
                <w:szCs w:val="24"/>
                <w:highlight w:val="white"/>
              </w:rPr>
              <w:t xml:space="preserve">  mokymas(is), stiprės  mokinių socialiniai įgūdžiai ir atsakomybė.</w:t>
            </w:r>
          </w:p>
        </w:tc>
      </w:tr>
      <w:tr w:rsidR="00892E05" w:rsidRPr="00B21F81" w14:paraId="174619E4" w14:textId="77777777" w:rsidTr="009B3D33">
        <w:tc>
          <w:tcPr>
            <w:tcW w:w="2367" w:type="dxa"/>
            <w:vMerge/>
            <w:tcBorders>
              <w:top w:val="single" w:sz="4" w:space="0" w:color="000000"/>
              <w:left w:val="single" w:sz="4" w:space="0" w:color="000000"/>
              <w:bottom w:val="nil"/>
              <w:right w:val="single" w:sz="4" w:space="0" w:color="000000"/>
            </w:tcBorders>
          </w:tcPr>
          <w:p w14:paraId="42758E29"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32DB9329"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2.2.3. Kolegialus pamokų stebėjimas, vertinant jų kokybę ir dalinimasis gerąja patirtimi.</w:t>
            </w:r>
          </w:p>
        </w:tc>
        <w:tc>
          <w:tcPr>
            <w:tcW w:w="1579" w:type="dxa"/>
            <w:tcBorders>
              <w:top w:val="single" w:sz="4" w:space="0" w:color="000000"/>
              <w:left w:val="single" w:sz="4" w:space="0" w:color="000000"/>
              <w:bottom w:val="single" w:sz="4" w:space="0" w:color="000000"/>
              <w:right w:val="single" w:sz="4" w:space="0" w:color="000000"/>
            </w:tcBorders>
          </w:tcPr>
          <w:p w14:paraId="2CA964B0"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w:t>
            </w:r>
          </w:p>
        </w:tc>
        <w:tc>
          <w:tcPr>
            <w:tcW w:w="1975" w:type="dxa"/>
            <w:tcBorders>
              <w:top w:val="single" w:sz="4" w:space="0" w:color="000000"/>
              <w:left w:val="single" w:sz="4" w:space="0" w:color="000000"/>
              <w:bottom w:val="single" w:sz="4" w:space="0" w:color="000000"/>
              <w:right w:val="single" w:sz="4" w:space="0" w:color="000000"/>
            </w:tcBorders>
          </w:tcPr>
          <w:p w14:paraId="798870C7"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025B6F05"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Metodinės grupės</w:t>
            </w:r>
          </w:p>
        </w:tc>
        <w:tc>
          <w:tcPr>
            <w:tcW w:w="3760" w:type="dxa"/>
            <w:tcBorders>
              <w:left w:val="single" w:sz="4" w:space="0" w:color="000000"/>
              <w:right w:val="single" w:sz="4" w:space="0" w:color="000000"/>
            </w:tcBorders>
          </w:tcPr>
          <w:p w14:paraId="08BEB583"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50 proc. mokytojų dalyvaus kolegų pamokų, orientuotų į aktyviųjų mokymo metodų taikymą, stebėjime ir vertinime.  </w:t>
            </w:r>
          </w:p>
        </w:tc>
      </w:tr>
      <w:tr w:rsidR="000B74A2" w:rsidRPr="00B21F81" w14:paraId="379FFEB8" w14:textId="77777777" w:rsidTr="009B3D33">
        <w:tc>
          <w:tcPr>
            <w:tcW w:w="2367" w:type="dxa"/>
            <w:tcBorders>
              <w:top w:val="nil"/>
              <w:left w:val="single" w:sz="4" w:space="0" w:color="000000"/>
              <w:bottom w:val="nil"/>
              <w:right w:val="single" w:sz="4" w:space="0" w:color="000000"/>
            </w:tcBorders>
          </w:tcPr>
          <w:p w14:paraId="775C0C3E"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214EA1F8" w14:textId="77777777" w:rsidR="000B74A2" w:rsidRPr="00B21F81" w:rsidRDefault="000B74A2"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2.2.4. </w:t>
            </w:r>
            <w:r w:rsidRPr="00B21F81">
              <w:rPr>
                <w:rFonts w:ascii="Times New Roman" w:eastAsia="Times New Roman" w:hAnsi="Times New Roman" w:cs="Times New Roman"/>
                <w:color w:val="000000"/>
                <w:sz w:val="24"/>
                <w:szCs w:val="24"/>
              </w:rPr>
              <w:t>Tiksliųjų ir gamtos mokslų metodinių grupių bendras metodinis pasitarimas „STEM mokymo metodų naudojimas gamtos mokslų ir matematikos ugdyme”</w:t>
            </w:r>
          </w:p>
        </w:tc>
        <w:tc>
          <w:tcPr>
            <w:tcW w:w="1579" w:type="dxa"/>
            <w:tcBorders>
              <w:top w:val="single" w:sz="4" w:space="0" w:color="000000"/>
              <w:left w:val="single" w:sz="4" w:space="0" w:color="000000"/>
              <w:bottom w:val="single" w:sz="4" w:space="0" w:color="000000"/>
              <w:right w:val="single" w:sz="4" w:space="0" w:color="000000"/>
            </w:tcBorders>
          </w:tcPr>
          <w:p w14:paraId="60A8777D"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vasario mėn.</w:t>
            </w:r>
          </w:p>
        </w:tc>
        <w:tc>
          <w:tcPr>
            <w:tcW w:w="1975" w:type="dxa"/>
            <w:tcBorders>
              <w:top w:val="single" w:sz="4" w:space="0" w:color="000000"/>
              <w:left w:val="single" w:sz="4" w:space="0" w:color="000000"/>
              <w:bottom w:val="single" w:sz="4" w:space="0" w:color="000000"/>
              <w:right w:val="single" w:sz="4" w:space="0" w:color="000000"/>
            </w:tcBorders>
          </w:tcPr>
          <w:p w14:paraId="39FCF2CB"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color w:val="000000"/>
                <w:sz w:val="24"/>
                <w:szCs w:val="24"/>
              </w:rPr>
              <w:t>Matematikos ir gamtos mokslų mokytojai</w:t>
            </w:r>
          </w:p>
        </w:tc>
        <w:tc>
          <w:tcPr>
            <w:tcW w:w="3760" w:type="dxa"/>
            <w:vMerge w:val="restart"/>
            <w:tcBorders>
              <w:left w:val="single" w:sz="4" w:space="0" w:color="000000"/>
              <w:right w:val="single" w:sz="4" w:space="0" w:color="000000"/>
            </w:tcBorders>
          </w:tcPr>
          <w:p w14:paraId="37FB1D4E"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Bus praplečiamas ugdymo turinys neįprastos veiklos formomis; skatinamas mokinių bendravimas ir bendradarbiavimas; bus integruojamos kelių dalykų temos į vieną. Kils mokinių mokymosi motyvacija, gerės jų asmeninė pažanga ir pasiekimai.</w:t>
            </w:r>
          </w:p>
        </w:tc>
      </w:tr>
      <w:tr w:rsidR="000B74A2" w:rsidRPr="00B21F81" w14:paraId="3B498D79" w14:textId="77777777" w:rsidTr="009B3D33">
        <w:tc>
          <w:tcPr>
            <w:tcW w:w="2367" w:type="dxa"/>
            <w:tcBorders>
              <w:top w:val="nil"/>
              <w:left w:val="single" w:sz="4" w:space="0" w:color="000000"/>
              <w:bottom w:val="single" w:sz="4" w:space="0" w:color="auto"/>
              <w:right w:val="single" w:sz="4" w:space="0" w:color="000000"/>
            </w:tcBorders>
          </w:tcPr>
          <w:p w14:paraId="0FFBBA54" w14:textId="77777777" w:rsidR="000B74A2" w:rsidRPr="00B21F81" w:rsidRDefault="000B74A2" w:rsidP="000B74A2">
            <w:pPr>
              <w:pBdr>
                <w:top w:val="nil"/>
                <w:left w:val="nil"/>
                <w:right w:val="nil"/>
                <w:between w:val="nil"/>
              </w:pBdr>
              <w:rPr>
                <w:rFonts w:ascii="Times New Roman" w:eastAsia="Times New Roman" w:hAnsi="Times New Roman" w:cs="Times New Roman"/>
                <w:sz w:val="24"/>
                <w:szCs w:val="24"/>
              </w:rPr>
            </w:pPr>
          </w:p>
        </w:tc>
        <w:tc>
          <w:tcPr>
            <w:tcW w:w="4348" w:type="dxa"/>
            <w:tcBorders>
              <w:top w:val="single" w:sz="4" w:space="0" w:color="000000"/>
              <w:left w:val="single" w:sz="4" w:space="0" w:color="000000"/>
              <w:bottom w:val="single" w:sz="4" w:space="0" w:color="000000"/>
              <w:right w:val="single" w:sz="4" w:space="0" w:color="000000"/>
            </w:tcBorders>
          </w:tcPr>
          <w:p w14:paraId="4727E80E" w14:textId="77777777" w:rsidR="000B74A2" w:rsidRPr="00B21F81" w:rsidRDefault="000B74A2"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2.2.5. Metodinis pasitarimas „Mokinio motyvacijos ir kompetencijos mokytis matematikos stiprinančios veiklos .“</w:t>
            </w:r>
          </w:p>
        </w:tc>
        <w:tc>
          <w:tcPr>
            <w:tcW w:w="1579" w:type="dxa"/>
            <w:tcBorders>
              <w:top w:val="single" w:sz="4" w:space="0" w:color="000000"/>
              <w:left w:val="single" w:sz="4" w:space="0" w:color="000000"/>
              <w:bottom w:val="single" w:sz="4" w:space="0" w:color="000000"/>
              <w:right w:val="single" w:sz="4" w:space="0" w:color="000000"/>
            </w:tcBorders>
          </w:tcPr>
          <w:p w14:paraId="60FE3C1F"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balandžio mėn.</w:t>
            </w:r>
          </w:p>
        </w:tc>
        <w:tc>
          <w:tcPr>
            <w:tcW w:w="1975" w:type="dxa"/>
            <w:tcBorders>
              <w:top w:val="single" w:sz="4" w:space="0" w:color="000000"/>
              <w:left w:val="single" w:sz="4" w:space="0" w:color="000000"/>
              <w:bottom w:val="single" w:sz="4" w:space="0" w:color="000000"/>
              <w:right w:val="single" w:sz="4" w:space="0" w:color="000000"/>
            </w:tcBorders>
          </w:tcPr>
          <w:p w14:paraId="145565B4" w14:textId="77777777" w:rsidR="000B74A2" w:rsidRPr="00B21F81" w:rsidRDefault="000B74A2">
            <w:pPr>
              <w:rPr>
                <w:rFonts w:ascii="Times New Roman" w:eastAsia="Times New Roman" w:hAnsi="Times New Roman" w:cs="Times New Roman"/>
                <w:color w:val="000000"/>
                <w:sz w:val="24"/>
                <w:szCs w:val="24"/>
              </w:rPr>
            </w:pPr>
            <w:r w:rsidRPr="00B21F81">
              <w:rPr>
                <w:rFonts w:ascii="Times New Roman" w:eastAsia="Times New Roman" w:hAnsi="Times New Roman" w:cs="Times New Roman"/>
                <w:color w:val="000000"/>
                <w:sz w:val="24"/>
                <w:szCs w:val="24"/>
              </w:rPr>
              <w:t>Matematikos mokytojai</w:t>
            </w:r>
          </w:p>
        </w:tc>
        <w:tc>
          <w:tcPr>
            <w:tcW w:w="3760" w:type="dxa"/>
            <w:vMerge/>
            <w:tcBorders>
              <w:left w:val="single" w:sz="4" w:space="0" w:color="000000"/>
              <w:right w:val="single" w:sz="4" w:space="0" w:color="000000"/>
            </w:tcBorders>
          </w:tcPr>
          <w:p w14:paraId="2B2B6835" w14:textId="77777777" w:rsidR="000B74A2" w:rsidRPr="00B21F81" w:rsidRDefault="000B74A2">
            <w:pPr>
              <w:rPr>
                <w:rFonts w:ascii="Times New Roman" w:eastAsia="Times New Roman" w:hAnsi="Times New Roman" w:cs="Times New Roman"/>
                <w:sz w:val="24"/>
                <w:szCs w:val="24"/>
              </w:rPr>
            </w:pPr>
          </w:p>
        </w:tc>
      </w:tr>
    </w:tbl>
    <w:p w14:paraId="5EF45BDC" w14:textId="247AECE0" w:rsidR="00892E05" w:rsidRPr="00B21F81" w:rsidRDefault="00C717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7C3763" w:rsidRPr="00B21F81">
        <w:rPr>
          <w:rFonts w:ascii="Times New Roman" w:eastAsia="Times New Roman" w:hAnsi="Times New Roman" w:cs="Times New Roman"/>
          <w:b/>
          <w:color w:val="000000"/>
          <w:sz w:val="24"/>
          <w:szCs w:val="24"/>
        </w:rPr>
        <w:t>. TIKSLAS: Atvirumu ir pozityvia komunikacija grįstos kultūros puoselėjimas.</w:t>
      </w:r>
      <w:r w:rsidR="007C3763" w:rsidRPr="00B21F81">
        <w:rPr>
          <w:rFonts w:ascii="Times New Roman" w:eastAsia="Times New Roman" w:hAnsi="Times New Roman" w:cs="Times New Roman"/>
          <w:color w:val="000000"/>
          <w:sz w:val="24"/>
          <w:szCs w:val="24"/>
        </w:rPr>
        <w:t xml:space="preserve"> </w:t>
      </w:r>
    </w:p>
    <w:tbl>
      <w:tblPr>
        <w:tblStyle w:val="ab"/>
        <w:tblW w:w="1401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4350"/>
        <w:gridCol w:w="1575"/>
        <w:gridCol w:w="1980"/>
        <w:gridCol w:w="3754"/>
      </w:tblGrid>
      <w:tr w:rsidR="00892E05" w:rsidRPr="00B21F81" w14:paraId="4B047FBD" w14:textId="77777777" w:rsidTr="00C31FB1">
        <w:trPr>
          <w:tblHeader/>
        </w:trPr>
        <w:tc>
          <w:tcPr>
            <w:tcW w:w="2355" w:type="dxa"/>
            <w:tcBorders>
              <w:top w:val="single" w:sz="4" w:space="0" w:color="000000"/>
              <w:left w:val="single" w:sz="4" w:space="0" w:color="000000"/>
              <w:bottom w:val="single" w:sz="4" w:space="0" w:color="000000"/>
              <w:right w:val="single" w:sz="4" w:space="0" w:color="000000"/>
            </w:tcBorders>
            <w:vAlign w:val="center"/>
          </w:tcPr>
          <w:p w14:paraId="5F74F49E"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Uždavinys</w:t>
            </w:r>
          </w:p>
        </w:tc>
        <w:tc>
          <w:tcPr>
            <w:tcW w:w="4350" w:type="dxa"/>
            <w:tcBorders>
              <w:top w:val="single" w:sz="4" w:space="0" w:color="000000"/>
              <w:left w:val="single" w:sz="4" w:space="0" w:color="000000"/>
              <w:bottom w:val="single" w:sz="4" w:space="0" w:color="000000"/>
              <w:right w:val="single" w:sz="4" w:space="0" w:color="000000"/>
            </w:tcBorders>
            <w:vAlign w:val="center"/>
          </w:tcPr>
          <w:p w14:paraId="24D9283E"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Priemonė</w:t>
            </w:r>
          </w:p>
        </w:tc>
        <w:tc>
          <w:tcPr>
            <w:tcW w:w="1575" w:type="dxa"/>
            <w:tcBorders>
              <w:top w:val="single" w:sz="4" w:space="0" w:color="000000"/>
              <w:left w:val="single" w:sz="4" w:space="0" w:color="000000"/>
              <w:bottom w:val="single" w:sz="4" w:space="0" w:color="000000"/>
              <w:right w:val="single" w:sz="4" w:space="0" w:color="000000"/>
            </w:tcBorders>
            <w:vAlign w:val="center"/>
          </w:tcPr>
          <w:p w14:paraId="39E99A01"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Data</w:t>
            </w:r>
          </w:p>
        </w:tc>
        <w:tc>
          <w:tcPr>
            <w:tcW w:w="1980" w:type="dxa"/>
            <w:tcBorders>
              <w:top w:val="single" w:sz="4" w:space="0" w:color="000000"/>
              <w:left w:val="single" w:sz="4" w:space="0" w:color="000000"/>
              <w:bottom w:val="single" w:sz="4" w:space="0" w:color="000000"/>
              <w:right w:val="single" w:sz="4" w:space="0" w:color="000000"/>
            </w:tcBorders>
            <w:vAlign w:val="center"/>
          </w:tcPr>
          <w:p w14:paraId="51C5FD24"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Vykdytojai</w:t>
            </w:r>
          </w:p>
        </w:tc>
        <w:tc>
          <w:tcPr>
            <w:tcW w:w="3754" w:type="dxa"/>
            <w:tcBorders>
              <w:top w:val="single" w:sz="4" w:space="0" w:color="000000"/>
              <w:left w:val="single" w:sz="4" w:space="0" w:color="000000"/>
              <w:bottom w:val="single" w:sz="4" w:space="0" w:color="000000"/>
              <w:right w:val="single" w:sz="4" w:space="0" w:color="000000"/>
            </w:tcBorders>
            <w:vAlign w:val="center"/>
          </w:tcPr>
          <w:p w14:paraId="338D33AF" w14:textId="77777777" w:rsidR="00892E05" w:rsidRPr="00B21F81" w:rsidRDefault="007C3763">
            <w:pPr>
              <w:jc w:val="center"/>
              <w:rPr>
                <w:rFonts w:ascii="Times New Roman" w:eastAsia="Times New Roman" w:hAnsi="Times New Roman" w:cs="Times New Roman"/>
                <w:b/>
                <w:sz w:val="24"/>
                <w:szCs w:val="24"/>
              </w:rPr>
            </w:pPr>
            <w:r w:rsidRPr="00B21F81">
              <w:rPr>
                <w:rFonts w:ascii="Times New Roman" w:eastAsia="Times New Roman" w:hAnsi="Times New Roman" w:cs="Times New Roman"/>
                <w:b/>
                <w:sz w:val="24"/>
                <w:szCs w:val="24"/>
              </w:rPr>
              <w:t>Siekiamo rezultato (kiekybiniai ir/ar kokybiniai)kriterijai</w:t>
            </w:r>
          </w:p>
        </w:tc>
      </w:tr>
      <w:tr w:rsidR="00892E05" w:rsidRPr="00B21F81" w14:paraId="3A5D863F" w14:textId="77777777" w:rsidTr="00C31FB1">
        <w:tc>
          <w:tcPr>
            <w:tcW w:w="2355" w:type="dxa"/>
            <w:vMerge w:val="restart"/>
            <w:tcBorders>
              <w:top w:val="single" w:sz="4" w:space="0" w:color="000000"/>
              <w:left w:val="single" w:sz="4" w:space="0" w:color="000000"/>
              <w:bottom w:val="nil"/>
              <w:right w:val="single" w:sz="4" w:space="0" w:color="000000"/>
            </w:tcBorders>
          </w:tcPr>
          <w:p w14:paraId="06A55439"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3.1. </w:t>
            </w:r>
            <w:r w:rsidRPr="00B21F81">
              <w:rPr>
                <w:rFonts w:ascii="Times New Roman" w:eastAsia="Times New Roman" w:hAnsi="Times New Roman" w:cs="Times New Roman"/>
                <w:color w:val="000000"/>
                <w:sz w:val="24"/>
                <w:szCs w:val="24"/>
              </w:rPr>
              <w:t>Skatinti ir palaikyti į mokymąsi orientuotos lyderystės raišką</w:t>
            </w:r>
          </w:p>
        </w:tc>
        <w:tc>
          <w:tcPr>
            <w:tcW w:w="4350" w:type="dxa"/>
            <w:tcBorders>
              <w:top w:val="single" w:sz="4" w:space="0" w:color="000000"/>
              <w:left w:val="single" w:sz="4" w:space="0" w:color="000000"/>
              <w:bottom w:val="single" w:sz="4" w:space="0" w:color="000000"/>
              <w:right w:val="single" w:sz="4" w:space="0" w:color="000000"/>
            </w:tcBorders>
          </w:tcPr>
          <w:p w14:paraId="0F9CCB07"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3.1.1. Organizuoti karjeros galimybių pasirinkimo renginius kartu su įsteigtu Alumnų klubu</w:t>
            </w:r>
          </w:p>
          <w:p w14:paraId="0D25877D" w14:textId="77777777" w:rsidR="00892E05" w:rsidRPr="00B21F81" w:rsidRDefault="00892E05">
            <w:pPr>
              <w:rPr>
                <w:rFonts w:ascii="Times New Roman" w:eastAsia="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73CB85DF"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 – 1 susitikimas II klasių srautui, 1 susitikimas III klasių srautui.</w:t>
            </w:r>
          </w:p>
        </w:tc>
        <w:tc>
          <w:tcPr>
            <w:tcW w:w="1980" w:type="dxa"/>
            <w:tcBorders>
              <w:top w:val="single" w:sz="4" w:space="0" w:color="000000"/>
              <w:left w:val="single" w:sz="4" w:space="0" w:color="000000"/>
              <w:bottom w:val="single" w:sz="4" w:space="0" w:color="000000"/>
              <w:right w:val="single" w:sz="4" w:space="0" w:color="000000"/>
            </w:tcBorders>
          </w:tcPr>
          <w:p w14:paraId="61DBB671"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44F305C3"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p w14:paraId="3A30D538"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Tėvai</w:t>
            </w:r>
          </w:p>
        </w:tc>
        <w:tc>
          <w:tcPr>
            <w:tcW w:w="3754" w:type="dxa"/>
            <w:tcBorders>
              <w:top w:val="single" w:sz="4" w:space="0" w:color="000000"/>
              <w:left w:val="single" w:sz="4" w:space="0" w:color="000000"/>
              <w:bottom w:val="single" w:sz="4" w:space="0" w:color="000000"/>
              <w:right w:val="single" w:sz="4" w:space="0" w:color="000000"/>
            </w:tcBorders>
          </w:tcPr>
          <w:p w14:paraId="400AF198" w14:textId="2282583C"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2021 m. 28 proc. abiturientų rinkosi tiksliųjų mokslų studijas (biomediciną, fizinius mokslus, technologijų mokslus). 2022 m. padidės stojančiųjų skaičius į tiksliųjų mokslų studijas 1 proc.</w:t>
            </w:r>
          </w:p>
          <w:p w14:paraId="6B56D389" w14:textId="7D7FBE40"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Mokiniai susipažins su STEM krypties profesijomis, bus organizuojami susitikimai su šių profesijų atstovais, kviečiami buvę mokyklos mokiniai, pasirinkę STEM krypties profesijas.</w:t>
            </w:r>
          </w:p>
          <w:p w14:paraId="7CFE144B"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Kils mokinių mokymosi motyvacija, gerės jų asmeninė pažanga ir pasiekimai.</w:t>
            </w:r>
          </w:p>
        </w:tc>
      </w:tr>
      <w:tr w:rsidR="00892E05" w:rsidRPr="00B21F81" w14:paraId="585655BB" w14:textId="77777777" w:rsidTr="00C31FB1">
        <w:tc>
          <w:tcPr>
            <w:tcW w:w="2355" w:type="dxa"/>
            <w:vMerge/>
            <w:tcBorders>
              <w:top w:val="single" w:sz="4" w:space="0" w:color="000000"/>
              <w:left w:val="single" w:sz="4" w:space="0" w:color="000000"/>
              <w:bottom w:val="nil"/>
              <w:right w:val="single" w:sz="4" w:space="0" w:color="000000"/>
            </w:tcBorders>
          </w:tcPr>
          <w:p w14:paraId="30F3E240" w14:textId="77777777" w:rsidR="00892E05" w:rsidRPr="00B21F81" w:rsidRDefault="00892E05">
            <w:pPr>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173B700B"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3.1.2. Integruotas kūrybinis projektas “Ralio NAKTIS 2022”</w:t>
            </w:r>
          </w:p>
        </w:tc>
        <w:tc>
          <w:tcPr>
            <w:tcW w:w="1575" w:type="dxa"/>
            <w:tcBorders>
              <w:top w:val="single" w:sz="4" w:space="0" w:color="000000"/>
              <w:left w:val="single" w:sz="4" w:space="0" w:color="000000"/>
              <w:bottom w:val="single" w:sz="4" w:space="0" w:color="000000"/>
              <w:right w:val="single" w:sz="4" w:space="0" w:color="000000"/>
            </w:tcBorders>
          </w:tcPr>
          <w:p w14:paraId="5E4611B6"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sausio mėn.</w:t>
            </w:r>
          </w:p>
        </w:tc>
        <w:tc>
          <w:tcPr>
            <w:tcW w:w="1980" w:type="dxa"/>
            <w:tcBorders>
              <w:top w:val="single" w:sz="4" w:space="0" w:color="000000"/>
              <w:left w:val="single" w:sz="4" w:space="0" w:color="000000"/>
              <w:bottom w:val="single" w:sz="4" w:space="0" w:color="000000"/>
              <w:right w:val="single" w:sz="4" w:space="0" w:color="000000"/>
            </w:tcBorders>
          </w:tcPr>
          <w:p w14:paraId="41226A67" w14:textId="496EC1C6" w:rsidR="00892E05" w:rsidRPr="00B21F81" w:rsidRDefault="00330A4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Daiva </w:t>
            </w:r>
            <w:r w:rsidR="007C3763" w:rsidRPr="00B21F81">
              <w:rPr>
                <w:rFonts w:ascii="Times New Roman" w:eastAsia="Times New Roman" w:hAnsi="Times New Roman" w:cs="Times New Roman"/>
                <w:sz w:val="24"/>
                <w:szCs w:val="24"/>
              </w:rPr>
              <w:t>Sirtautienė</w:t>
            </w:r>
          </w:p>
          <w:p w14:paraId="6058D1D9"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Mokinių taryba</w:t>
            </w:r>
          </w:p>
        </w:tc>
        <w:tc>
          <w:tcPr>
            <w:tcW w:w="3754" w:type="dxa"/>
            <w:tcBorders>
              <w:top w:val="single" w:sz="4" w:space="0" w:color="000000"/>
              <w:left w:val="single" w:sz="4" w:space="0" w:color="000000"/>
              <w:bottom w:val="single" w:sz="4" w:space="0" w:color="000000"/>
              <w:right w:val="single" w:sz="4" w:space="0" w:color="000000"/>
            </w:tcBorders>
          </w:tcPr>
          <w:p w14:paraId="4A776944" w14:textId="7ADEC81E" w:rsidR="00892E05" w:rsidRPr="00B21F81" w:rsidRDefault="005E677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Stiprinamos mokinių asmeninės ir socialinė</w:t>
            </w:r>
            <w:r w:rsidR="007C3763" w:rsidRPr="00B21F81">
              <w:rPr>
                <w:rFonts w:ascii="Times New Roman" w:eastAsia="Times New Roman" w:hAnsi="Times New Roman" w:cs="Times New Roman"/>
                <w:sz w:val="24"/>
                <w:szCs w:val="24"/>
              </w:rPr>
              <w:t>s kompetencijos, kurios padės geriau pažinti save, atsiskleisti, įgyti pasitikėjimo savimi ir draugais.</w:t>
            </w:r>
          </w:p>
          <w:p w14:paraId="620E4412"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Renginyje dalyvaus 20 proc. mokinių.</w:t>
            </w:r>
          </w:p>
        </w:tc>
      </w:tr>
      <w:tr w:rsidR="00892E05" w:rsidRPr="00B21F81" w14:paraId="755915C5" w14:textId="77777777" w:rsidTr="00C31FB1">
        <w:tc>
          <w:tcPr>
            <w:tcW w:w="2355" w:type="dxa"/>
            <w:vMerge/>
            <w:tcBorders>
              <w:top w:val="single" w:sz="4" w:space="0" w:color="000000"/>
              <w:left w:val="single" w:sz="4" w:space="0" w:color="000000"/>
              <w:bottom w:val="nil"/>
              <w:right w:val="single" w:sz="4" w:space="0" w:color="000000"/>
            </w:tcBorders>
          </w:tcPr>
          <w:p w14:paraId="0323D60E"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10D798E0"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3.1.3. Gamtamokslių ir matematikos mokytojų dalyvavimas nacionalinio atnaujinto ugdymo turinio programų tyrime.</w:t>
            </w:r>
          </w:p>
        </w:tc>
        <w:tc>
          <w:tcPr>
            <w:tcW w:w="1575" w:type="dxa"/>
            <w:tcBorders>
              <w:top w:val="single" w:sz="4" w:space="0" w:color="000000"/>
              <w:left w:val="single" w:sz="4" w:space="0" w:color="000000"/>
              <w:bottom w:val="single" w:sz="4" w:space="0" w:color="000000"/>
              <w:right w:val="single" w:sz="4" w:space="0" w:color="000000"/>
            </w:tcBorders>
          </w:tcPr>
          <w:p w14:paraId="3A108F49"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2022 m. </w:t>
            </w:r>
          </w:p>
        </w:tc>
        <w:tc>
          <w:tcPr>
            <w:tcW w:w="1980" w:type="dxa"/>
            <w:tcBorders>
              <w:top w:val="single" w:sz="4" w:space="0" w:color="000000"/>
              <w:left w:val="single" w:sz="4" w:space="0" w:color="000000"/>
              <w:bottom w:val="single" w:sz="4" w:space="0" w:color="000000"/>
              <w:right w:val="single" w:sz="4" w:space="0" w:color="000000"/>
            </w:tcBorders>
          </w:tcPr>
          <w:p w14:paraId="2855C00F"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7CB5BF6F" w14:textId="4856B2EB"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Gamtos mokslų </w:t>
            </w:r>
            <w:r w:rsidR="00330A45" w:rsidRPr="00B21F81">
              <w:rPr>
                <w:rFonts w:ascii="Times New Roman" w:eastAsia="Times New Roman" w:hAnsi="Times New Roman" w:cs="Times New Roman"/>
                <w:sz w:val="24"/>
                <w:szCs w:val="24"/>
              </w:rPr>
              <w:t xml:space="preserve">ir matematikos </w:t>
            </w:r>
            <w:r w:rsidRPr="00B21F81">
              <w:rPr>
                <w:rFonts w:ascii="Times New Roman" w:eastAsia="Times New Roman" w:hAnsi="Times New Roman" w:cs="Times New Roman"/>
                <w:sz w:val="24"/>
                <w:szCs w:val="24"/>
              </w:rPr>
              <w:t>mokytojai</w:t>
            </w:r>
          </w:p>
        </w:tc>
        <w:tc>
          <w:tcPr>
            <w:tcW w:w="3754" w:type="dxa"/>
            <w:tcBorders>
              <w:top w:val="single" w:sz="4" w:space="0" w:color="000000"/>
              <w:left w:val="single" w:sz="4" w:space="0" w:color="000000"/>
              <w:bottom w:val="single" w:sz="4" w:space="0" w:color="000000"/>
              <w:right w:val="single" w:sz="4" w:space="0" w:color="000000"/>
            </w:tcBorders>
          </w:tcPr>
          <w:p w14:paraId="637E0A2C"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STEM pamokose, pilotuojant atnaujinto ugdymo turinio programas, bus naudojami patyriminiai mokymo metodai keliantys mokinių mokymosi motyvaciją.</w:t>
            </w:r>
          </w:p>
        </w:tc>
      </w:tr>
      <w:tr w:rsidR="000B74A2" w:rsidRPr="00B21F81" w14:paraId="0006E60A" w14:textId="77777777" w:rsidTr="00C31FB1">
        <w:tc>
          <w:tcPr>
            <w:tcW w:w="2355" w:type="dxa"/>
            <w:vMerge/>
            <w:tcBorders>
              <w:top w:val="single" w:sz="4" w:space="0" w:color="000000"/>
              <w:left w:val="single" w:sz="4" w:space="0" w:color="000000"/>
              <w:bottom w:val="nil"/>
              <w:right w:val="single" w:sz="4" w:space="0" w:color="000000"/>
            </w:tcBorders>
          </w:tcPr>
          <w:p w14:paraId="75A513F5"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58FBA5B3"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3.1.4. Respublikinė dorinio ugdymo konferencija „Tikėjimas ir mokslas – du </w:t>
            </w:r>
            <w:r w:rsidRPr="00B21F81">
              <w:rPr>
                <w:rFonts w:ascii="Times New Roman" w:eastAsia="Times New Roman" w:hAnsi="Times New Roman" w:cs="Times New Roman"/>
                <w:sz w:val="24"/>
                <w:szCs w:val="24"/>
              </w:rPr>
              <w:lastRenderedPageBreak/>
              <w:t>sparnai kilti į tiesą. Lietuvos Katalikų Bažnyčios kronika“</w:t>
            </w:r>
          </w:p>
        </w:tc>
        <w:tc>
          <w:tcPr>
            <w:tcW w:w="1575" w:type="dxa"/>
            <w:tcBorders>
              <w:top w:val="single" w:sz="4" w:space="0" w:color="000000"/>
              <w:left w:val="single" w:sz="4" w:space="0" w:color="000000"/>
              <w:bottom w:val="single" w:sz="4" w:space="0" w:color="000000"/>
              <w:right w:val="single" w:sz="4" w:space="0" w:color="000000"/>
            </w:tcBorders>
          </w:tcPr>
          <w:p w14:paraId="49109C11"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lastRenderedPageBreak/>
              <w:t>2022 m. kovo mėn.</w:t>
            </w:r>
          </w:p>
          <w:p w14:paraId="1D40226D" w14:textId="77777777" w:rsidR="000B74A2" w:rsidRPr="00B21F81" w:rsidRDefault="000B74A2">
            <w:pPr>
              <w:pBdr>
                <w:top w:val="nil"/>
                <w:left w:val="nil"/>
                <w:bottom w:val="nil"/>
                <w:right w:val="nil"/>
                <w:between w:val="nil"/>
              </w:pBdr>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07578CE" w14:textId="0667EDE1" w:rsidR="000B74A2" w:rsidRPr="00B21F81" w:rsidRDefault="00330A4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lastRenderedPageBreak/>
              <w:t xml:space="preserve">Inga </w:t>
            </w:r>
            <w:r w:rsidR="000B74A2" w:rsidRPr="00B21F81">
              <w:rPr>
                <w:rFonts w:ascii="Times New Roman" w:eastAsia="Times New Roman" w:hAnsi="Times New Roman" w:cs="Times New Roman"/>
                <w:sz w:val="24"/>
                <w:szCs w:val="24"/>
              </w:rPr>
              <w:t>Kuuzeorg</w:t>
            </w:r>
            <w:r w:rsidR="00FB04D8" w:rsidRPr="00B21F81">
              <w:rPr>
                <w:rFonts w:ascii="Times New Roman" w:eastAsia="Times New Roman" w:hAnsi="Times New Roman" w:cs="Times New Roman"/>
                <w:sz w:val="24"/>
                <w:szCs w:val="24"/>
              </w:rPr>
              <w:t>-</w:t>
            </w:r>
            <w:r w:rsidR="000B74A2" w:rsidRPr="00B21F81">
              <w:rPr>
                <w:rFonts w:ascii="Times New Roman" w:eastAsia="Times New Roman" w:hAnsi="Times New Roman" w:cs="Times New Roman"/>
                <w:sz w:val="24"/>
                <w:szCs w:val="24"/>
              </w:rPr>
              <w:t>Petrikonienė</w:t>
            </w:r>
          </w:p>
          <w:p w14:paraId="75A83C11" w14:textId="77777777" w:rsidR="000B74A2" w:rsidRPr="00B21F81" w:rsidRDefault="000B74A2">
            <w:pPr>
              <w:rPr>
                <w:rFonts w:ascii="Times New Roman" w:eastAsia="Times New Roman" w:hAnsi="Times New Roman" w:cs="Times New Roman"/>
                <w:sz w:val="24"/>
                <w:szCs w:val="24"/>
              </w:rPr>
            </w:pPr>
          </w:p>
        </w:tc>
        <w:tc>
          <w:tcPr>
            <w:tcW w:w="3754" w:type="dxa"/>
            <w:vMerge w:val="restart"/>
            <w:tcBorders>
              <w:top w:val="single" w:sz="4" w:space="0" w:color="000000"/>
              <w:left w:val="single" w:sz="4" w:space="0" w:color="000000"/>
              <w:right w:val="single" w:sz="4" w:space="0" w:color="000000"/>
            </w:tcBorders>
          </w:tcPr>
          <w:p w14:paraId="52155215"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lastRenderedPageBreak/>
              <w:t xml:space="preserve">Mokytojai gebės kūrybingai pritaikyti savo žinias ir patirtį, </w:t>
            </w:r>
            <w:r w:rsidRPr="00B21F81">
              <w:rPr>
                <w:rFonts w:ascii="Times New Roman" w:eastAsia="Times New Roman" w:hAnsi="Times New Roman" w:cs="Times New Roman"/>
                <w:sz w:val="24"/>
                <w:szCs w:val="24"/>
              </w:rPr>
              <w:lastRenderedPageBreak/>
              <w:t>kurdami metodines priemones bei skatindami mokinių mokymąsi, kūrybiškumą.</w:t>
            </w:r>
          </w:p>
          <w:p w14:paraId="311DAF17" w14:textId="6A5A3F8C"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Gerės bendravimas ir bendradarbiavimas tarp bendruomenės narių, kitų ugdymo įstaigų. </w:t>
            </w:r>
          </w:p>
          <w:p w14:paraId="5AD2D65A"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Stiprinamos moksleivių vertybinės ir savivaldaus mokymo(si)  nuostatos.</w:t>
            </w:r>
          </w:p>
          <w:p w14:paraId="65762218" w14:textId="5CA8D029" w:rsidR="000B74A2" w:rsidRPr="00B21F81" w:rsidRDefault="003F6A2A">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Gimnazijoje bus organizuojami renginiai atliepiantys visos bendruomenės lūkesčius, formuojantys įstaigos tapatumą.</w:t>
            </w:r>
          </w:p>
        </w:tc>
      </w:tr>
      <w:tr w:rsidR="000B74A2" w:rsidRPr="00B21F81" w14:paraId="71B5D697" w14:textId="77777777" w:rsidTr="00C31FB1">
        <w:tc>
          <w:tcPr>
            <w:tcW w:w="2355" w:type="dxa"/>
            <w:vMerge/>
            <w:tcBorders>
              <w:top w:val="single" w:sz="4" w:space="0" w:color="000000"/>
              <w:left w:val="single" w:sz="4" w:space="0" w:color="000000"/>
              <w:bottom w:val="nil"/>
              <w:right w:val="single" w:sz="4" w:space="0" w:color="000000"/>
            </w:tcBorders>
          </w:tcPr>
          <w:p w14:paraId="23B3AFA7"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3F665EFA" w14:textId="658E3B64"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3.1.5. Rajono bendrojo ugdymo įstaigų 5</w:t>
            </w:r>
            <w:r w:rsidR="00127280"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12 klasių mokinių kūrybinių darbų konkursas “Žemei reikia draugo” skirtas Pasaulinei Žemės dienai</w:t>
            </w:r>
          </w:p>
        </w:tc>
        <w:tc>
          <w:tcPr>
            <w:tcW w:w="1575" w:type="dxa"/>
            <w:tcBorders>
              <w:top w:val="single" w:sz="4" w:space="0" w:color="000000"/>
              <w:left w:val="single" w:sz="4" w:space="0" w:color="000000"/>
              <w:bottom w:val="single" w:sz="4" w:space="0" w:color="000000"/>
              <w:right w:val="single" w:sz="4" w:space="0" w:color="000000"/>
            </w:tcBorders>
          </w:tcPr>
          <w:p w14:paraId="555684F8"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kovo 17 d.</w:t>
            </w:r>
          </w:p>
        </w:tc>
        <w:tc>
          <w:tcPr>
            <w:tcW w:w="1980" w:type="dxa"/>
            <w:tcBorders>
              <w:top w:val="single" w:sz="4" w:space="0" w:color="000000"/>
              <w:left w:val="single" w:sz="4" w:space="0" w:color="000000"/>
              <w:bottom w:val="single" w:sz="4" w:space="0" w:color="000000"/>
              <w:right w:val="single" w:sz="4" w:space="0" w:color="000000"/>
            </w:tcBorders>
          </w:tcPr>
          <w:p w14:paraId="73380A5D"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Idilija Balickienė</w:t>
            </w:r>
          </w:p>
          <w:p w14:paraId="47F27DAF"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Lina Smailytė</w:t>
            </w:r>
          </w:p>
          <w:p w14:paraId="3CCC6BA1"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Eugenijus Leonavičius</w:t>
            </w:r>
          </w:p>
        </w:tc>
        <w:tc>
          <w:tcPr>
            <w:tcW w:w="3754" w:type="dxa"/>
            <w:vMerge/>
            <w:tcBorders>
              <w:left w:val="single" w:sz="4" w:space="0" w:color="000000"/>
              <w:right w:val="single" w:sz="4" w:space="0" w:color="000000"/>
            </w:tcBorders>
          </w:tcPr>
          <w:p w14:paraId="0949DD27" w14:textId="77777777" w:rsidR="000B74A2" w:rsidRPr="00B21F81" w:rsidRDefault="000B74A2">
            <w:pPr>
              <w:rPr>
                <w:rFonts w:ascii="Times New Roman" w:eastAsia="Times New Roman" w:hAnsi="Times New Roman" w:cs="Times New Roman"/>
                <w:sz w:val="24"/>
                <w:szCs w:val="24"/>
              </w:rPr>
            </w:pPr>
          </w:p>
        </w:tc>
      </w:tr>
      <w:tr w:rsidR="000B74A2" w:rsidRPr="00B21F81" w14:paraId="55BF1407" w14:textId="77777777" w:rsidTr="00C31FB1">
        <w:tc>
          <w:tcPr>
            <w:tcW w:w="2355" w:type="dxa"/>
            <w:vMerge/>
            <w:tcBorders>
              <w:top w:val="single" w:sz="4" w:space="0" w:color="000000"/>
              <w:left w:val="single" w:sz="4" w:space="0" w:color="000000"/>
              <w:bottom w:val="nil"/>
              <w:right w:val="single" w:sz="4" w:space="0" w:color="000000"/>
            </w:tcBorders>
          </w:tcPr>
          <w:p w14:paraId="67F64C40"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6ED81494" w14:textId="5EB66B04"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3.1.6. Rajono bendrojo ugdymo įstaigų 7</w:t>
            </w:r>
            <w:r w:rsidR="00127280"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8 klasių mokinių konkursas “Mokomės gamtoje ir iš gamtos”</w:t>
            </w:r>
          </w:p>
        </w:tc>
        <w:tc>
          <w:tcPr>
            <w:tcW w:w="1575" w:type="dxa"/>
            <w:tcBorders>
              <w:top w:val="single" w:sz="4" w:space="0" w:color="000000"/>
              <w:left w:val="single" w:sz="4" w:space="0" w:color="000000"/>
              <w:bottom w:val="single" w:sz="4" w:space="0" w:color="000000"/>
              <w:right w:val="single" w:sz="4" w:space="0" w:color="000000"/>
            </w:tcBorders>
          </w:tcPr>
          <w:p w14:paraId="729A7018"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balandžio mėn.</w:t>
            </w:r>
          </w:p>
        </w:tc>
        <w:tc>
          <w:tcPr>
            <w:tcW w:w="1980" w:type="dxa"/>
            <w:tcBorders>
              <w:top w:val="single" w:sz="4" w:space="0" w:color="000000"/>
              <w:left w:val="single" w:sz="4" w:space="0" w:color="000000"/>
              <w:bottom w:val="single" w:sz="4" w:space="0" w:color="000000"/>
              <w:right w:val="single" w:sz="4" w:space="0" w:color="000000"/>
            </w:tcBorders>
          </w:tcPr>
          <w:p w14:paraId="29CB2C26"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Gamtos mokslų mokytojai</w:t>
            </w:r>
          </w:p>
        </w:tc>
        <w:tc>
          <w:tcPr>
            <w:tcW w:w="3754" w:type="dxa"/>
            <w:vMerge/>
            <w:tcBorders>
              <w:left w:val="single" w:sz="4" w:space="0" w:color="000000"/>
              <w:right w:val="single" w:sz="4" w:space="0" w:color="000000"/>
            </w:tcBorders>
          </w:tcPr>
          <w:p w14:paraId="72698924" w14:textId="77777777" w:rsidR="000B74A2" w:rsidRPr="00B21F81" w:rsidRDefault="000B74A2">
            <w:pPr>
              <w:rPr>
                <w:rFonts w:ascii="Times New Roman" w:eastAsia="Times New Roman" w:hAnsi="Times New Roman" w:cs="Times New Roman"/>
                <w:sz w:val="24"/>
                <w:szCs w:val="24"/>
              </w:rPr>
            </w:pPr>
          </w:p>
        </w:tc>
      </w:tr>
      <w:tr w:rsidR="000B74A2" w:rsidRPr="00B21F81" w14:paraId="7AFA4136" w14:textId="77777777" w:rsidTr="00C31FB1">
        <w:tc>
          <w:tcPr>
            <w:tcW w:w="2355" w:type="dxa"/>
            <w:vMerge/>
            <w:tcBorders>
              <w:top w:val="single" w:sz="4" w:space="0" w:color="000000"/>
              <w:left w:val="single" w:sz="4" w:space="0" w:color="000000"/>
              <w:bottom w:val="nil"/>
              <w:right w:val="single" w:sz="4" w:space="0" w:color="000000"/>
            </w:tcBorders>
          </w:tcPr>
          <w:p w14:paraId="1E702464"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4F30CD9E" w14:textId="425D1513"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3.1.7. Pasaulinė geografinių renginių fiesta </w:t>
            </w:r>
            <w:r w:rsidR="00127280"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Geografijos naktis 2022</w:t>
            </w:r>
          </w:p>
        </w:tc>
        <w:tc>
          <w:tcPr>
            <w:tcW w:w="1575" w:type="dxa"/>
            <w:tcBorders>
              <w:top w:val="single" w:sz="4" w:space="0" w:color="000000"/>
              <w:left w:val="single" w:sz="4" w:space="0" w:color="000000"/>
              <w:bottom w:val="single" w:sz="4" w:space="0" w:color="000000"/>
              <w:right w:val="single" w:sz="4" w:space="0" w:color="000000"/>
            </w:tcBorders>
          </w:tcPr>
          <w:p w14:paraId="1E4D1692"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balandžio 1 d.</w:t>
            </w:r>
          </w:p>
        </w:tc>
        <w:tc>
          <w:tcPr>
            <w:tcW w:w="1980" w:type="dxa"/>
            <w:tcBorders>
              <w:top w:val="single" w:sz="4" w:space="0" w:color="000000"/>
              <w:left w:val="single" w:sz="4" w:space="0" w:color="000000"/>
              <w:bottom w:val="single" w:sz="4" w:space="0" w:color="000000"/>
              <w:right w:val="single" w:sz="4" w:space="0" w:color="000000"/>
            </w:tcBorders>
          </w:tcPr>
          <w:p w14:paraId="0E678F4C" w14:textId="52771A07" w:rsidR="000B74A2" w:rsidRPr="00B21F81" w:rsidRDefault="00330A4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Aušrinė</w:t>
            </w:r>
            <w:r w:rsidR="000B74A2" w:rsidRPr="00B21F81">
              <w:rPr>
                <w:rFonts w:ascii="Times New Roman" w:eastAsia="Times New Roman" w:hAnsi="Times New Roman" w:cs="Times New Roman"/>
                <w:sz w:val="24"/>
                <w:szCs w:val="24"/>
              </w:rPr>
              <w:t xml:space="preserve"> Živaitienė </w:t>
            </w:r>
          </w:p>
        </w:tc>
        <w:tc>
          <w:tcPr>
            <w:tcW w:w="3754" w:type="dxa"/>
            <w:vMerge/>
            <w:tcBorders>
              <w:left w:val="single" w:sz="4" w:space="0" w:color="000000"/>
              <w:right w:val="single" w:sz="4" w:space="0" w:color="000000"/>
            </w:tcBorders>
          </w:tcPr>
          <w:p w14:paraId="35F10930" w14:textId="77777777" w:rsidR="000B74A2" w:rsidRPr="00B21F81" w:rsidRDefault="000B74A2">
            <w:pPr>
              <w:rPr>
                <w:rFonts w:ascii="Times New Roman" w:eastAsia="Times New Roman" w:hAnsi="Times New Roman" w:cs="Times New Roman"/>
                <w:sz w:val="24"/>
                <w:szCs w:val="24"/>
              </w:rPr>
            </w:pPr>
          </w:p>
        </w:tc>
      </w:tr>
      <w:tr w:rsidR="000B74A2" w:rsidRPr="00B21F81" w14:paraId="6FDF90DC" w14:textId="77777777" w:rsidTr="00C31FB1">
        <w:tc>
          <w:tcPr>
            <w:tcW w:w="2355" w:type="dxa"/>
            <w:vMerge/>
            <w:tcBorders>
              <w:top w:val="single" w:sz="4" w:space="0" w:color="000000"/>
              <w:left w:val="single" w:sz="4" w:space="0" w:color="000000"/>
              <w:bottom w:val="nil"/>
              <w:right w:val="single" w:sz="4" w:space="0" w:color="000000"/>
            </w:tcBorders>
          </w:tcPr>
          <w:p w14:paraId="6DA4BF75"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6451DBAB" w14:textId="77777777" w:rsidR="000B74A2" w:rsidRPr="00B21F81" w:rsidRDefault="000B74A2" w:rsidP="005E6775">
            <w:pPr>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3.1.8. Rajono ugdymo įstaigų moksleivių integruotas dorinio ugdymo ir geografijos protmūšis „Čia Lietuva, čia lietūs lyja“</w:t>
            </w:r>
          </w:p>
        </w:tc>
        <w:tc>
          <w:tcPr>
            <w:tcW w:w="1575" w:type="dxa"/>
            <w:tcBorders>
              <w:top w:val="single" w:sz="4" w:space="0" w:color="000000"/>
              <w:left w:val="single" w:sz="4" w:space="0" w:color="000000"/>
              <w:bottom w:val="single" w:sz="4" w:space="0" w:color="000000"/>
              <w:right w:val="single" w:sz="4" w:space="0" w:color="000000"/>
            </w:tcBorders>
          </w:tcPr>
          <w:p w14:paraId="33652C2D"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kovo mėn. 24 d.</w:t>
            </w:r>
          </w:p>
          <w:p w14:paraId="4B5C9A41"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gegužės mėn. 11 d.</w:t>
            </w:r>
          </w:p>
        </w:tc>
        <w:tc>
          <w:tcPr>
            <w:tcW w:w="1980" w:type="dxa"/>
            <w:tcBorders>
              <w:top w:val="single" w:sz="4" w:space="0" w:color="000000"/>
              <w:left w:val="single" w:sz="4" w:space="0" w:color="000000"/>
              <w:bottom w:val="single" w:sz="4" w:space="0" w:color="000000"/>
              <w:right w:val="single" w:sz="4" w:space="0" w:color="000000"/>
            </w:tcBorders>
          </w:tcPr>
          <w:p w14:paraId="3A969CA2" w14:textId="159768C3"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w:t>
            </w:r>
            <w:r w:rsidR="00330A45" w:rsidRPr="00B21F81">
              <w:rPr>
                <w:rFonts w:ascii="Times New Roman" w:eastAsia="Times New Roman" w:hAnsi="Times New Roman" w:cs="Times New Roman"/>
                <w:sz w:val="24"/>
                <w:szCs w:val="24"/>
              </w:rPr>
              <w:t>nga</w:t>
            </w:r>
            <w:r w:rsidR="003F6A2A" w:rsidRPr="00B21F81">
              <w:rPr>
                <w:rFonts w:ascii="Times New Roman" w:eastAsia="Times New Roman" w:hAnsi="Times New Roman" w:cs="Times New Roman"/>
                <w:sz w:val="24"/>
                <w:szCs w:val="24"/>
              </w:rPr>
              <w:t xml:space="preserve"> </w:t>
            </w:r>
            <w:r w:rsidRPr="00B21F81">
              <w:rPr>
                <w:rFonts w:ascii="Times New Roman" w:eastAsia="Times New Roman" w:hAnsi="Times New Roman" w:cs="Times New Roman"/>
                <w:sz w:val="24"/>
                <w:szCs w:val="24"/>
              </w:rPr>
              <w:t>Kuuzeorg-Petrikonienė</w:t>
            </w:r>
          </w:p>
          <w:p w14:paraId="3F03D7B5" w14:textId="79584A6D" w:rsidR="000B74A2" w:rsidRPr="00B21F81" w:rsidRDefault="00330A45" w:rsidP="003F6A2A">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Aušrinė</w:t>
            </w:r>
            <w:r w:rsidR="003F6A2A" w:rsidRPr="00B21F81">
              <w:rPr>
                <w:rFonts w:ascii="Times New Roman" w:eastAsia="Times New Roman" w:hAnsi="Times New Roman" w:cs="Times New Roman"/>
                <w:sz w:val="24"/>
                <w:szCs w:val="24"/>
              </w:rPr>
              <w:t xml:space="preserve"> </w:t>
            </w:r>
            <w:r w:rsidR="000B74A2" w:rsidRPr="00B21F81">
              <w:rPr>
                <w:rFonts w:ascii="Times New Roman" w:eastAsia="Times New Roman" w:hAnsi="Times New Roman" w:cs="Times New Roman"/>
                <w:sz w:val="24"/>
                <w:szCs w:val="24"/>
              </w:rPr>
              <w:t>Živaitienė</w:t>
            </w:r>
          </w:p>
          <w:p w14:paraId="117700F7" w14:textId="77777777" w:rsidR="000B74A2" w:rsidRPr="00B21F81" w:rsidRDefault="000B74A2">
            <w:pPr>
              <w:rPr>
                <w:rFonts w:ascii="Times New Roman" w:eastAsia="Times New Roman" w:hAnsi="Times New Roman" w:cs="Times New Roman"/>
                <w:sz w:val="24"/>
                <w:szCs w:val="24"/>
              </w:rPr>
            </w:pPr>
          </w:p>
        </w:tc>
        <w:tc>
          <w:tcPr>
            <w:tcW w:w="3754" w:type="dxa"/>
            <w:vMerge/>
            <w:tcBorders>
              <w:left w:val="single" w:sz="4" w:space="0" w:color="000000"/>
              <w:right w:val="single" w:sz="4" w:space="0" w:color="000000"/>
            </w:tcBorders>
          </w:tcPr>
          <w:p w14:paraId="1D6CBEC7"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B74A2" w:rsidRPr="00B21F81" w14:paraId="570C8F4D" w14:textId="77777777" w:rsidTr="00C31FB1">
        <w:tc>
          <w:tcPr>
            <w:tcW w:w="2355" w:type="dxa"/>
            <w:vMerge/>
            <w:tcBorders>
              <w:top w:val="single" w:sz="4" w:space="0" w:color="000000"/>
              <w:left w:val="single" w:sz="4" w:space="0" w:color="000000"/>
              <w:bottom w:val="nil"/>
              <w:right w:val="single" w:sz="4" w:space="0" w:color="000000"/>
            </w:tcBorders>
          </w:tcPr>
          <w:p w14:paraId="6EC54D71"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2238DC44" w14:textId="77777777" w:rsidR="000B74A2" w:rsidRPr="00B21F81" w:rsidRDefault="000B74A2" w:rsidP="005E6775">
            <w:pPr>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3.1.9. Rajono ugdymo įstaigų konferencija „Kartu mes galime daug“, skirta Savanorystės ir Jaunimo metams paminėti</w:t>
            </w:r>
          </w:p>
        </w:tc>
        <w:tc>
          <w:tcPr>
            <w:tcW w:w="1575" w:type="dxa"/>
            <w:tcBorders>
              <w:top w:val="single" w:sz="4" w:space="0" w:color="000000"/>
              <w:left w:val="single" w:sz="4" w:space="0" w:color="000000"/>
              <w:bottom w:val="single" w:sz="4" w:space="0" w:color="000000"/>
              <w:right w:val="single" w:sz="4" w:space="0" w:color="000000"/>
            </w:tcBorders>
          </w:tcPr>
          <w:p w14:paraId="7A66EC0D"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gruodžio mėn.</w:t>
            </w:r>
          </w:p>
        </w:tc>
        <w:tc>
          <w:tcPr>
            <w:tcW w:w="1980" w:type="dxa"/>
            <w:tcBorders>
              <w:top w:val="single" w:sz="4" w:space="0" w:color="000000"/>
              <w:left w:val="single" w:sz="4" w:space="0" w:color="000000"/>
              <w:bottom w:val="single" w:sz="4" w:space="0" w:color="000000"/>
              <w:right w:val="single" w:sz="4" w:space="0" w:color="000000"/>
            </w:tcBorders>
          </w:tcPr>
          <w:p w14:paraId="597A9646" w14:textId="0E545149" w:rsidR="000B74A2" w:rsidRPr="00B21F81" w:rsidRDefault="00330A4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Inga</w:t>
            </w:r>
            <w:r w:rsidR="003F6A2A" w:rsidRPr="00B21F81">
              <w:rPr>
                <w:rFonts w:ascii="Times New Roman" w:eastAsia="Times New Roman" w:hAnsi="Times New Roman" w:cs="Times New Roman"/>
                <w:sz w:val="24"/>
                <w:szCs w:val="24"/>
              </w:rPr>
              <w:t xml:space="preserve"> </w:t>
            </w:r>
            <w:r w:rsidR="000B74A2" w:rsidRPr="00B21F81">
              <w:rPr>
                <w:rFonts w:ascii="Times New Roman" w:eastAsia="Times New Roman" w:hAnsi="Times New Roman" w:cs="Times New Roman"/>
                <w:sz w:val="24"/>
                <w:szCs w:val="24"/>
              </w:rPr>
              <w:t>Kuuzeorg-Petrikonienė</w:t>
            </w:r>
          </w:p>
          <w:p w14:paraId="4EE3D678"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Egidijus Živaitis</w:t>
            </w:r>
          </w:p>
        </w:tc>
        <w:tc>
          <w:tcPr>
            <w:tcW w:w="3754" w:type="dxa"/>
            <w:vMerge/>
            <w:tcBorders>
              <w:left w:val="single" w:sz="4" w:space="0" w:color="000000"/>
              <w:right w:val="single" w:sz="4" w:space="0" w:color="000000"/>
            </w:tcBorders>
          </w:tcPr>
          <w:p w14:paraId="15A787AC"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B74A2" w:rsidRPr="00B21F81" w14:paraId="327236FA" w14:textId="77777777" w:rsidTr="00C31FB1">
        <w:tc>
          <w:tcPr>
            <w:tcW w:w="2355" w:type="dxa"/>
            <w:vMerge/>
            <w:tcBorders>
              <w:top w:val="single" w:sz="4" w:space="0" w:color="000000"/>
              <w:left w:val="single" w:sz="4" w:space="0" w:color="000000"/>
              <w:bottom w:val="nil"/>
              <w:right w:val="single" w:sz="4" w:space="0" w:color="000000"/>
            </w:tcBorders>
          </w:tcPr>
          <w:p w14:paraId="17E25132"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37314063" w14:textId="5E5D6FA0" w:rsidR="000B74A2" w:rsidRPr="00B21F81" w:rsidRDefault="000B74A2" w:rsidP="00C7175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3.1.10. Renginys skirtas Lietuvių kalbos dienoms. Literatūros, istorijos ir pilietiškumo integruota pamoka ,,Lietuvos istorijos patirtys’’.</w:t>
            </w:r>
          </w:p>
        </w:tc>
        <w:tc>
          <w:tcPr>
            <w:tcW w:w="1575" w:type="dxa"/>
            <w:tcBorders>
              <w:top w:val="single" w:sz="4" w:space="0" w:color="000000"/>
              <w:left w:val="single" w:sz="4" w:space="0" w:color="000000"/>
              <w:bottom w:val="single" w:sz="4" w:space="0" w:color="000000"/>
              <w:right w:val="single" w:sz="4" w:space="0" w:color="000000"/>
            </w:tcBorders>
          </w:tcPr>
          <w:p w14:paraId="777FEE74"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balandžio mėn.</w:t>
            </w:r>
          </w:p>
        </w:tc>
        <w:tc>
          <w:tcPr>
            <w:tcW w:w="1980" w:type="dxa"/>
            <w:tcBorders>
              <w:top w:val="single" w:sz="4" w:space="0" w:color="000000"/>
              <w:left w:val="single" w:sz="4" w:space="0" w:color="000000"/>
              <w:bottom w:val="single" w:sz="4" w:space="0" w:color="000000"/>
              <w:right w:val="single" w:sz="4" w:space="0" w:color="000000"/>
            </w:tcBorders>
          </w:tcPr>
          <w:p w14:paraId="01EBC5D7"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Lietuvių kalbos mokytojos</w:t>
            </w:r>
          </w:p>
        </w:tc>
        <w:tc>
          <w:tcPr>
            <w:tcW w:w="3754" w:type="dxa"/>
            <w:vMerge/>
            <w:tcBorders>
              <w:left w:val="single" w:sz="4" w:space="0" w:color="000000"/>
              <w:right w:val="single" w:sz="4" w:space="0" w:color="000000"/>
            </w:tcBorders>
          </w:tcPr>
          <w:p w14:paraId="4D117995"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B74A2" w:rsidRPr="00B21F81" w14:paraId="518097FB" w14:textId="77777777" w:rsidTr="00C31FB1">
        <w:tc>
          <w:tcPr>
            <w:tcW w:w="2355" w:type="dxa"/>
            <w:tcBorders>
              <w:top w:val="nil"/>
              <w:left w:val="single" w:sz="4" w:space="0" w:color="000000"/>
              <w:right w:val="single" w:sz="4" w:space="0" w:color="000000"/>
            </w:tcBorders>
          </w:tcPr>
          <w:p w14:paraId="62B3EA3D" w14:textId="77777777" w:rsidR="000B74A2" w:rsidRPr="00B21F81" w:rsidRDefault="000B74A2" w:rsidP="00C31FB1">
            <w:pPr>
              <w:widowControl w:val="0"/>
              <w:pBdr>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2B2E02B3" w14:textId="151A3DD1" w:rsidR="000B74A2" w:rsidRPr="00B21F81" w:rsidRDefault="000B74A2" w:rsidP="005E6775">
            <w:pPr>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3.1.1</w:t>
            </w:r>
            <w:r w:rsidR="00C31FB1">
              <w:rPr>
                <w:rFonts w:ascii="Times New Roman" w:eastAsia="Times New Roman" w:hAnsi="Times New Roman" w:cs="Times New Roman"/>
                <w:sz w:val="24"/>
                <w:szCs w:val="24"/>
              </w:rPr>
              <w:t>1</w:t>
            </w:r>
            <w:r w:rsidRPr="00B21F81">
              <w:rPr>
                <w:rFonts w:ascii="Times New Roman" w:eastAsia="Times New Roman" w:hAnsi="Times New Roman" w:cs="Times New Roman"/>
                <w:sz w:val="24"/>
                <w:szCs w:val="24"/>
              </w:rPr>
              <w:t>. Projektas ,,Mažoji kelionė knygų puslapiais’’, skirta P. Skorinos metams.</w:t>
            </w:r>
          </w:p>
        </w:tc>
        <w:tc>
          <w:tcPr>
            <w:tcW w:w="1575" w:type="dxa"/>
            <w:tcBorders>
              <w:top w:val="single" w:sz="4" w:space="0" w:color="000000"/>
              <w:left w:val="single" w:sz="4" w:space="0" w:color="000000"/>
              <w:bottom w:val="single" w:sz="4" w:space="0" w:color="000000"/>
              <w:right w:val="single" w:sz="4" w:space="0" w:color="000000"/>
            </w:tcBorders>
          </w:tcPr>
          <w:p w14:paraId="1F2A4D05"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gegužės mėn.</w:t>
            </w:r>
          </w:p>
        </w:tc>
        <w:tc>
          <w:tcPr>
            <w:tcW w:w="1980" w:type="dxa"/>
            <w:tcBorders>
              <w:top w:val="single" w:sz="4" w:space="0" w:color="000000"/>
              <w:left w:val="single" w:sz="4" w:space="0" w:color="000000"/>
              <w:bottom w:val="single" w:sz="4" w:space="0" w:color="000000"/>
              <w:right w:val="single" w:sz="4" w:space="0" w:color="000000"/>
            </w:tcBorders>
          </w:tcPr>
          <w:p w14:paraId="34D970F0" w14:textId="77777777" w:rsidR="000B74A2" w:rsidRPr="00B21F81" w:rsidRDefault="000B74A2">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Lietuvių kalbos mokytojos</w:t>
            </w:r>
          </w:p>
        </w:tc>
        <w:tc>
          <w:tcPr>
            <w:tcW w:w="3754" w:type="dxa"/>
            <w:vMerge/>
            <w:tcBorders>
              <w:left w:val="single" w:sz="4" w:space="0" w:color="000000"/>
              <w:right w:val="single" w:sz="4" w:space="0" w:color="000000"/>
            </w:tcBorders>
          </w:tcPr>
          <w:p w14:paraId="14CE82E7" w14:textId="77777777" w:rsidR="000B74A2" w:rsidRPr="00B21F81" w:rsidRDefault="000B7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C31FB1" w:rsidRPr="00B21F81" w14:paraId="564942C5" w14:textId="77777777" w:rsidTr="00B03F6E">
        <w:tc>
          <w:tcPr>
            <w:tcW w:w="2355" w:type="dxa"/>
            <w:vMerge w:val="restart"/>
            <w:tcBorders>
              <w:top w:val="single" w:sz="4" w:space="0" w:color="000000"/>
              <w:left w:val="single" w:sz="4" w:space="0" w:color="000000"/>
              <w:right w:val="single" w:sz="4" w:space="0" w:color="000000"/>
            </w:tcBorders>
          </w:tcPr>
          <w:p w14:paraId="4D535DA3" w14:textId="77777777" w:rsidR="00C31FB1" w:rsidRPr="00B21F81" w:rsidRDefault="00C31FB1" w:rsidP="00C31FB1">
            <w:pPr>
              <w:widowControl w:val="0"/>
              <w:pBdr>
                <w:top w:val="nil"/>
                <w:left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123C0DCF" w14:textId="7766AC7B" w:rsidR="00C31FB1" w:rsidRPr="00B21F81" w:rsidRDefault="00C31FB1" w:rsidP="005E6775">
            <w:pPr>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3.1.1</w:t>
            </w:r>
            <w:r>
              <w:rPr>
                <w:rFonts w:ascii="Times New Roman" w:eastAsia="Times New Roman" w:hAnsi="Times New Roman" w:cs="Times New Roman"/>
                <w:sz w:val="24"/>
                <w:szCs w:val="24"/>
              </w:rPr>
              <w:t>2</w:t>
            </w:r>
            <w:r w:rsidRPr="00B21F81">
              <w:rPr>
                <w:rFonts w:ascii="Times New Roman" w:eastAsia="Times New Roman" w:hAnsi="Times New Roman" w:cs="Times New Roman"/>
                <w:sz w:val="24"/>
                <w:szCs w:val="24"/>
              </w:rPr>
              <w:t>. Europos savaitė mokykloje</w:t>
            </w:r>
          </w:p>
        </w:tc>
        <w:tc>
          <w:tcPr>
            <w:tcW w:w="1575" w:type="dxa"/>
            <w:tcBorders>
              <w:top w:val="single" w:sz="4" w:space="0" w:color="000000"/>
              <w:left w:val="single" w:sz="4" w:space="0" w:color="000000"/>
              <w:bottom w:val="single" w:sz="4" w:space="0" w:color="000000"/>
              <w:right w:val="single" w:sz="4" w:space="0" w:color="000000"/>
            </w:tcBorders>
          </w:tcPr>
          <w:p w14:paraId="24EA7EA4" w14:textId="7651C09D" w:rsidR="00C31FB1" w:rsidRPr="00B21F81" w:rsidRDefault="00C31FB1" w:rsidP="0023387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w:t>
            </w:r>
            <w:r w:rsidRPr="00B21F81">
              <w:rPr>
                <w:rFonts w:ascii="Times New Roman" w:eastAsia="Times New Roman" w:hAnsi="Times New Roman" w:cs="Times New Roman"/>
                <w:sz w:val="24"/>
                <w:szCs w:val="24"/>
              </w:rPr>
              <w:t>m. gegužės 3–9 d.</w:t>
            </w:r>
          </w:p>
        </w:tc>
        <w:tc>
          <w:tcPr>
            <w:tcW w:w="1980" w:type="dxa"/>
            <w:tcBorders>
              <w:top w:val="single" w:sz="4" w:space="0" w:color="000000"/>
              <w:left w:val="single" w:sz="4" w:space="0" w:color="000000"/>
              <w:bottom w:val="single" w:sz="4" w:space="0" w:color="000000"/>
              <w:right w:val="single" w:sz="4" w:space="0" w:color="000000"/>
            </w:tcBorders>
          </w:tcPr>
          <w:p w14:paraId="53091525" w14:textId="0713488F" w:rsidR="00C31FB1" w:rsidRPr="00B21F81" w:rsidRDefault="00C31FB1">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Aušrinė Živaitienė</w:t>
            </w:r>
          </w:p>
          <w:p w14:paraId="1E7D15CB" w14:textId="77777777" w:rsidR="00C31FB1" w:rsidRPr="00B21F81" w:rsidRDefault="00C31FB1">
            <w:pPr>
              <w:rPr>
                <w:rFonts w:ascii="Times New Roman" w:eastAsia="Times New Roman" w:hAnsi="Times New Roman" w:cs="Times New Roman"/>
                <w:sz w:val="24"/>
                <w:szCs w:val="24"/>
              </w:rPr>
            </w:pPr>
          </w:p>
        </w:tc>
        <w:tc>
          <w:tcPr>
            <w:tcW w:w="3754" w:type="dxa"/>
            <w:vMerge/>
            <w:tcBorders>
              <w:left w:val="single" w:sz="4" w:space="0" w:color="000000"/>
              <w:right w:val="single" w:sz="4" w:space="0" w:color="000000"/>
            </w:tcBorders>
          </w:tcPr>
          <w:p w14:paraId="3FB9CF0F" w14:textId="77777777" w:rsidR="00C31FB1" w:rsidRPr="00B21F81" w:rsidRDefault="00C31FB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C31FB1" w:rsidRPr="00B21F81" w14:paraId="321E47DB" w14:textId="77777777" w:rsidTr="0080727B">
        <w:tc>
          <w:tcPr>
            <w:tcW w:w="2355" w:type="dxa"/>
            <w:vMerge/>
            <w:tcBorders>
              <w:left w:val="single" w:sz="4" w:space="0" w:color="000000"/>
              <w:right w:val="single" w:sz="4" w:space="0" w:color="000000"/>
            </w:tcBorders>
          </w:tcPr>
          <w:p w14:paraId="539374FA" w14:textId="77777777" w:rsidR="00C31FB1" w:rsidRPr="00B21F81" w:rsidRDefault="00C31FB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5AFB8CDC" w14:textId="018F4C51" w:rsidR="00C31FB1" w:rsidRPr="00B21F81" w:rsidRDefault="00C31FB1" w:rsidP="00CE729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3.1.1</w:t>
            </w:r>
            <w:r>
              <w:rPr>
                <w:rFonts w:ascii="Times New Roman" w:eastAsia="Times New Roman" w:hAnsi="Times New Roman" w:cs="Times New Roman"/>
                <w:sz w:val="24"/>
                <w:szCs w:val="24"/>
              </w:rPr>
              <w:t>3</w:t>
            </w:r>
            <w:r w:rsidRPr="00B21F81">
              <w:rPr>
                <w:rFonts w:ascii="Times New Roman" w:eastAsia="Times New Roman" w:hAnsi="Times New Roman" w:cs="Times New Roman"/>
                <w:sz w:val="24"/>
                <w:szCs w:val="24"/>
              </w:rPr>
              <w:t>. Parengti mokinius, dalyvauti dalykinėse olimpiadose, konkursuose, viktorinose ir kt.</w:t>
            </w:r>
          </w:p>
        </w:tc>
        <w:tc>
          <w:tcPr>
            <w:tcW w:w="1575" w:type="dxa"/>
            <w:tcBorders>
              <w:top w:val="single" w:sz="4" w:space="0" w:color="000000"/>
              <w:left w:val="single" w:sz="4" w:space="0" w:color="000000"/>
              <w:bottom w:val="single" w:sz="4" w:space="0" w:color="000000"/>
              <w:right w:val="single" w:sz="4" w:space="0" w:color="000000"/>
            </w:tcBorders>
          </w:tcPr>
          <w:p w14:paraId="7F57BF4A" w14:textId="77777777" w:rsidR="00C31FB1" w:rsidRPr="00B21F81" w:rsidRDefault="00C31FB1">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Visus metus</w:t>
            </w:r>
          </w:p>
        </w:tc>
        <w:tc>
          <w:tcPr>
            <w:tcW w:w="1980" w:type="dxa"/>
            <w:tcBorders>
              <w:top w:val="single" w:sz="4" w:space="0" w:color="000000"/>
              <w:left w:val="single" w:sz="4" w:space="0" w:color="000000"/>
              <w:bottom w:val="single" w:sz="4" w:space="0" w:color="000000"/>
              <w:right w:val="single" w:sz="4" w:space="0" w:color="000000"/>
            </w:tcBorders>
          </w:tcPr>
          <w:p w14:paraId="6452853F" w14:textId="77777777" w:rsidR="00C31FB1" w:rsidRPr="00B21F81" w:rsidRDefault="00C31FB1">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54" w:type="dxa"/>
            <w:tcBorders>
              <w:left w:val="single" w:sz="4" w:space="0" w:color="000000"/>
              <w:bottom w:val="single" w:sz="4" w:space="0" w:color="000000"/>
              <w:right w:val="single" w:sz="4" w:space="0" w:color="000000"/>
            </w:tcBorders>
          </w:tcPr>
          <w:p w14:paraId="4CCEBC65" w14:textId="77777777" w:rsidR="00C31FB1" w:rsidRPr="00B21F81" w:rsidRDefault="00C31FB1">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Mokiniai dalyvaus vykdomuose respublikiniuose, miesto, mokyklos konkursuose, olimpiadose, </w:t>
            </w:r>
            <w:r w:rsidRPr="00B21F81">
              <w:rPr>
                <w:rFonts w:ascii="Times New Roman" w:eastAsia="Times New Roman" w:hAnsi="Times New Roman" w:cs="Times New Roman"/>
                <w:sz w:val="24"/>
                <w:szCs w:val="24"/>
              </w:rPr>
              <w:lastRenderedPageBreak/>
              <w:t>edukaciniuose praktiniuose užsiėmimuose.</w:t>
            </w:r>
          </w:p>
        </w:tc>
      </w:tr>
      <w:tr w:rsidR="00892E05" w:rsidRPr="00B21F81" w14:paraId="532F4339" w14:textId="77777777" w:rsidTr="00B03F6E">
        <w:tc>
          <w:tcPr>
            <w:tcW w:w="2355" w:type="dxa"/>
            <w:vMerge w:val="restart"/>
            <w:tcBorders>
              <w:top w:val="single" w:sz="4" w:space="0" w:color="000000"/>
              <w:left w:val="single" w:sz="4" w:space="0" w:color="000000"/>
              <w:right w:val="single" w:sz="4" w:space="0" w:color="000000"/>
            </w:tcBorders>
          </w:tcPr>
          <w:p w14:paraId="4EB77C3E" w14:textId="77777777" w:rsidR="00892E05" w:rsidRPr="00B21F81" w:rsidRDefault="007C3763">
            <w:pPr>
              <w:rPr>
                <w:rFonts w:ascii="Times New Roman" w:eastAsia="Times New Roman" w:hAnsi="Times New Roman" w:cs="Times New Roman"/>
                <w:b/>
                <w:color w:val="000000"/>
                <w:sz w:val="24"/>
                <w:szCs w:val="24"/>
              </w:rPr>
            </w:pPr>
            <w:r w:rsidRPr="00B21F81">
              <w:rPr>
                <w:rFonts w:ascii="Times New Roman" w:eastAsia="Times New Roman" w:hAnsi="Times New Roman" w:cs="Times New Roman"/>
                <w:sz w:val="24"/>
                <w:szCs w:val="24"/>
              </w:rPr>
              <w:lastRenderedPageBreak/>
              <w:t>3.2. Stiprinti bendradarbiavimą ir formuoti naujus partnerystės tinklus inovatyvių STEM mokymo iniciatyvų įgyvendinimui.</w:t>
            </w:r>
          </w:p>
        </w:tc>
        <w:tc>
          <w:tcPr>
            <w:tcW w:w="4350" w:type="dxa"/>
            <w:tcBorders>
              <w:top w:val="single" w:sz="4" w:space="0" w:color="000000"/>
              <w:left w:val="single" w:sz="4" w:space="0" w:color="000000"/>
              <w:bottom w:val="single" w:sz="4" w:space="0" w:color="000000"/>
              <w:right w:val="single" w:sz="4" w:space="0" w:color="000000"/>
            </w:tcBorders>
          </w:tcPr>
          <w:p w14:paraId="70262EA3"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3.2.1. Įgyvendinti projektą „Kurkime gimnaziją kartu“</w:t>
            </w:r>
          </w:p>
          <w:p w14:paraId="03D8146F" w14:textId="77777777" w:rsidR="00892E05" w:rsidRPr="00B21F81" w:rsidRDefault="00892E05" w:rsidP="005E6775">
            <w:pPr>
              <w:pBdr>
                <w:top w:val="nil"/>
                <w:left w:val="nil"/>
                <w:bottom w:val="nil"/>
                <w:right w:val="nil"/>
                <w:between w:val="nil"/>
              </w:pBdr>
              <w:rPr>
                <w:rFonts w:ascii="Times New Roman" w:eastAsia="Times New Roman" w:hAnsi="Times New Roman" w:cs="Times New Roman"/>
                <w:sz w:val="24"/>
                <w:szCs w:val="24"/>
              </w:rPr>
            </w:pPr>
          </w:p>
          <w:p w14:paraId="1394AB7C" w14:textId="77777777" w:rsidR="00892E05" w:rsidRPr="00B21F81" w:rsidRDefault="00892E05" w:rsidP="005E6775">
            <w:pPr>
              <w:pBdr>
                <w:top w:val="nil"/>
                <w:left w:val="nil"/>
                <w:bottom w:val="nil"/>
                <w:right w:val="nil"/>
                <w:between w:val="nil"/>
              </w:pBdr>
              <w:rPr>
                <w:rFonts w:ascii="Times New Roman" w:eastAsia="Times New Roman" w:hAnsi="Times New Roman" w:cs="Times New Roman"/>
                <w:sz w:val="24"/>
                <w:szCs w:val="24"/>
              </w:rPr>
            </w:pPr>
          </w:p>
          <w:p w14:paraId="498380A0" w14:textId="77777777" w:rsidR="00892E05" w:rsidRPr="00B21F81" w:rsidRDefault="00892E05" w:rsidP="005E6775">
            <w:pPr>
              <w:pBdr>
                <w:top w:val="nil"/>
                <w:left w:val="nil"/>
                <w:bottom w:val="nil"/>
                <w:right w:val="nil"/>
                <w:between w:val="nil"/>
              </w:pBdr>
              <w:rPr>
                <w:rFonts w:ascii="Times New Roman" w:eastAsia="Times New Roman" w:hAnsi="Times New Roman" w:cs="Times New Roman"/>
                <w:sz w:val="24"/>
                <w:szCs w:val="24"/>
              </w:rPr>
            </w:pPr>
          </w:p>
          <w:p w14:paraId="54EA4607" w14:textId="77777777" w:rsidR="00892E05" w:rsidRPr="00B21F81" w:rsidRDefault="00892E05" w:rsidP="005E6775">
            <w:pPr>
              <w:pBdr>
                <w:top w:val="nil"/>
                <w:left w:val="nil"/>
                <w:bottom w:val="nil"/>
                <w:right w:val="nil"/>
                <w:between w:val="nil"/>
              </w:pBdr>
              <w:rPr>
                <w:rFonts w:ascii="Times New Roman" w:eastAsia="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3A8D5475" w14:textId="2964E49B"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2022 m. II ketvirtis </w:t>
            </w:r>
            <w:r w:rsidR="00127280"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1 renginys</w:t>
            </w:r>
          </w:p>
          <w:p w14:paraId="5AEDE525" w14:textId="209C6342"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2022 m. III ketvirtis </w:t>
            </w:r>
            <w:r w:rsidR="00127280"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1 renginys</w:t>
            </w:r>
          </w:p>
          <w:p w14:paraId="737C91B5"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2022 m. IV </w:t>
            </w:r>
          </w:p>
        </w:tc>
        <w:tc>
          <w:tcPr>
            <w:tcW w:w="1980" w:type="dxa"/>
            <w:tcBorders>
              <w:top w:val="single" w:sz="4" w:space="0" w:color="000000"/>
              <w:left w:val="single" w:sz="4" w:space="0" w:color="000000"/>
              <w:bottom w:val="single" w:sz="4" w:space="0" w:color="000000"/>
              <w:right w:val="single" w:sz="4" w:space="0" w:color="000000"/>
            </w:tcBorders>
          </w:tcPr>
          <w:p w14:paraId="0CEEC1B8"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3E8A7826"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p w14:paraId="61302E82" w14:textId="77777777" w:rsidR="00892E05" w:rsidRPr="00B21F81" w:rsidRDefault="00892E05">
            <w:pPr>
              <w:rPr>
                <w:rFonts w:ascii="Times New Roman" w:eastAsia="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14:paraId="10750FDD"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Mokiniams bus organizuojami 3 renginiai kartu su tėvais ir Alumnų klubo nariais.</w:t>
            </w:r>
          </w:p>
          <w:p w14:paraId="75EE5491"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Stiprės bendruomenės tarpusavio bendradarbiavimas. Didės tėvų įtraukimas į skirtingas gimnazijoje organizuojamas veiklas.</w:t>
            </w:r>
          </w:p>
        </w:tc>
      </w:tr>
      <w:tr w:rsidR="00892E05" w:rsidRPr="00B21F81" w14:paraId="13E96636" w14:textId="77777777" w:rsidTr="00B03F6E">
        <w:tc>
          <w:tcPr>
            <w:tcW w:w="2355" w:type="dxa"/>
            <w:vMerge/>
            <w:tcBorders>
              <w:top w:val="single" w:sz="4" w:space="0" w:color="000000"/>
              <w:left w:val="single" w:sz="4" w:space="0" w:color="000000"/>
              <w:right w:val="single" w:sz="4" w:space="0" w:color="000000"/>
            </w:tcBorders>
          </w:tcPr>
          <w:p w14:paraId="5732C7FC"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522EE610"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3.2.2. Ieškoti naujų socialinių partnerių ir pasirašyti bendradarbiavimo sutartis, pvz. Kauno kolegijos Technologijų fakulteto Pramonės inžinerijos ir </w:t>
            </w:r>
            <w:proofErr w:type="spellStart"/>
            <w:r w:rsidRPr="00B21F81">
              <w:rPr>
                <w:rFonts w:ascii="Times New Roman" w:eastAsia="Times New Roman" w:hAnsi="Times New Roman" w:cs="Times New Roman"/>
                <w:sz w:val="24"/>
                <w:szCs w:val="24"/>
              </w:rPr>
              <w:t>robotikos</w:t>
            </w:r>
            <w:proofErr w:type="spellEnd"/>
            <w:r w:rsidRPr="00B21F81">
              <w:rPr>
                <w:rFonts w:ascii="Times New Roman" w:eastAsia="Times New Roman" w:hAnsi="Times New Roman" w:cs="Times New Roman"/>
                <w:sz w:val="24"/>
                <w:szCs w:val="24"/>
              </w:rPr>
              <w:t xml:space="preserve"> katedra.</w:t>
            </w:r>
          </w:p>
        </w:tc>
        <w:tc>
          <w:tcPr>
            <w:tcW w:w="1575" w:type="dxa"/>
            <w:tcBorders>
              <w:top w:val="single" w:sz="4" w:space="0" w:color="000000"/>
              <w:left w:val="single" w:sz="4" w:space="0" w:color="000000"/>
              <w:bottom w:val="single" w:sz="4" w:space="0" w:color="000000"/>
              <w:right w:val="single" w:sz="4" w:space="0" w:color="000000"/>
            </w:tcBorders>
          </w:tcPr>
          <w:p w14:paraId="6C3CD3A5"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w:t>
            </w:r>
          </w:p>
        </w:tc>
        <w:tc>
          <w:tcPr>
            <w:tcW w:w="1980" w:type="dxa"/>
            <w:tcBorders>
              <w:top w:val="single" w:sz="4" w:space="0" w:color="000000"/>
              <w:left w:val="single" w:sz="4" w:space="0" w:color="000000"/>
              <w:bottom w:val="single" w:sz="4" w:space="0" w:color="000000"/>
              <w:right w:val="single" w:sz="4" w:space="0" w:color="000000"/>
            </w:tcBorders>
          </w:tcPr>
          <w:p w14:paraId="749046FE"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5E006765"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54" w:type="dxa"/>
            <w:tcBorders>
              <w:top w:val="single" w:sz="4" w:space="0" w:color="000000"/>
              <w:left w:val="single" w:sz="4" w:space="0" w:color="000000"/>
              <w:bottom w:val="single" w:sz="4" w:space="0" w:color="000000"/>
              <w:right w:val="single" w:sz="4" w:space="0" w:color="000000"/>
            </w:tcBorders>
          </w:tcPr>
          <w:p w14:paraId="508B87E6"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Kurti atviros, šiuolaikiškos, bendradarbiaujančios gimnazijos įvaizdį, įtraukiant naujus socialinius partnerius.</w:t>
            </w:r>
          </w:p>
        </w:tc>
      </w:tr>
      <w:tr w:rsidR="00892E05" w:rsidRPr="00B21F81" w14:paraId="481D699E" w14:textId="77777777" w:rsidTr="00B03F6E">
        <w:tc>
          <w:tcPr>
            <w:tcW w:w="2355" w:type="dxa"/>
            <w:vMerge/>
            <w:tcBorders>
              <w:top w:val="single" w:sz="4" w:space="0" w:color="000000"/>
              <w:left w:val="single" w:sz="4" w:space="0" w:color="000000"/>
              <w:right w:val="single" w:sz="4" w:space="0" w:color="000000"/>
            </w:tcBorders>
          </w:tcPr>
          <w:p w14:paraId="7C02EF6B"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17A7D8DB" w14:textId="77777777"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3.2.3. </w:t>
            </w:r>
            <w:r w:rsidRPr="00B21F81">
              <w:rPr>
                <w:rFonts w:ascii="Times New Roman" w:eastAsia="Times New Roman" w:hAnsi="Times New Roman" w:cs="Times New Roman"/>
                <w:color w:val="000000"/>
                <w:sz w:val="24"/>
                <w:szCs w:val="24"/>
              </w:rPr>
              <w:t>Organizuo</w:t>
            </w:r>
            <w:r w:rsidRPr="00B21F81">
              <w:rPr>
                <w:rFonts w:ascii="Times New Roman" w:eastAsia="Times New Roman" w:hAnsi="Times New Roman" w:cs="Times New Roman"/>
                <w:sz w:val="24"/>
                <w:szCs w:val="24"/>
              </w:rPr>
              <w:t>ti</w:t>
            </w:r>
            <w:r w:rsidRPr="00B21F81">
              <w:rPr>
                <w:rFonts w:ascii="Times New Roman" w:eastAsia="Times New Roman" w:hAnsi="Times New Roman" w:cs="Times New Roman"/>
                <w:color w:val="000000"/>
                <w:sz w:val="24"/>
                <w:szCs w:val="24"/>
              </w:rPr>
              <w:t xml:space="preserve"> veikl</w:t>
            </w:r>
            <w:r w:rsidRPr="00B21F81">
              <w:rPr>
                <w:rFonts w:ascii="Times New Roman" w:eastAsia="Times New Roman" w:hAnsi="Times New Roman" w:cs="Times New Roman"/>
                <w:sz w:val="24"/>
                <w:szCs w:val="24"/>
              </w:rPr>
              <w:t>a</w:t>
            </w:r>
            <w:r w:rsidRPr="00B21F81">
              <w:rPr>
                <w:rFonts w:ascii="Times New Roman" w:eastAsia="Times New Roman" w:hAnsi="Times New Roman" w:cs="Times New Roman"/>
                <w:color w:val="000000"/>
                <w:sz w:val="24"/>
                <w:szCs w:val="24"/>
              </w:rPr>
              <w:t>s su bendradarbiavimo sutartis pasirašytomis institucijomis.</w:t>
            </w:r>
          </w:p>
        </w:tc>
        <w:tc>
          <w:tcPr>
            <w:tcW w:w="1575" w:type="dxa"/>
            <w:tcBorders>
              <w:top w:val="single" w:sz="4" w:space="0" w:color="000000"/>
              <w:left w:val="single" w:sz="4" w:space="0" w:color="000000"/>
              <w:bottom w:val="single" w:sz="4" w:space="0" w:color="000000"/>
              <w:right w:val="single" w:sz="4" w:space="0" w:color="000000"/>
            </w:tcBorders>
          </w:tcPr>
          <w:p w14:paraId="1D36FC23"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 – 2 susitikimai</w:t>
            </w:r>
          </w:p>
        </w:tc>
        <w:tc>
          <w:tcPr>
            <w:tcW w:w="1980" w:type="dxa"/>
            <w:tcBorders>
              <w:top w:val="single" w:sz="4" w:space="0" w:color="000000"/>
              <w:left w:val="single" w:sz="4" w:space="0" w:color="000000"/>
              <w:bottom w:val="single" w:sz="4" w:space="0" w:color="000000"/>
              <w:right w:val="single" w:sz="4" w:space="0" w:color="000000"/>
            </w:tcBorders>
          </w:tcPr>
          <w:p w14:paraId="6173957E"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2A3AE741"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54" w:type="dxa"/>
            <w:tcBorders>
              <w:top w:val="single" w:sz="4" w:space="0" w:color="000000"/>
              <w:left w:val="single" w:sz="4" w:space="0" w:color="000000"/>
              <w:bottom w:val="single" w:sz="4" w:space="0" w:color="000000"/>
              <w:right w:val="single" w:sz="4" w:space="0" w:color="000000"/>
            </w:tcBorders>
          </w:tcPr>
          <w:p w14:paraId="30C67258" w14:textId="37A516F1"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Stiprinti gimnazijos ryšius su socialiniais partneriais, įtraukti mokinius į skirtingas veiklas </w:t>
            </w:r>
            <w:r w:rsidR="00127280"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 xml:space="preserve"> paskaitas, praktikumus universitetų laboratorijose, kt.</w:t>
            </w:r>
          </w:p>
        </w:tc>
      </w:tr>
      <w:tr w:rsidR="00892E05" w:rsidRPr="00B21F81" w14:paraId="04E42D1B" w14:textId="77777777" w:rsidTr="00B03F6E">
        <w:tc>
          <w:tcPr>
            <w:tcW w:w="2355" w:type="dxa"/>
            <w:vMerge/>
            <w:tcBorders>
              <w:top w:val="single" w:sz="4" w:space="0" w:color="000000"/>
              <w:left w:val="single" w:sz="4" w:space="0" w:color="000000"/>
              <w:right w:val="single" w:sz="4" w:space="0" w:color="000000"/>
            </w:tcBorders>
          </w:tcPr>
          <w:p w14:paraId="2B69AF76"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107D0C46" w14:textId="77777777" w:rsidR="00892E05" w:rsidRPr="00B21F81" w:rsidRDefault="007C3763" w:rsidP="005E677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3.2.4. Tolerancijos ir Europos Sąjungos informacinis centras: veikla, kūrimas, raiška.</w:t>
            </w:r>
          </w:p>
        </w:tc>
        <w:tc>
          <w:tcPr>
            <w:tcW w:w="1575" w:type="dxa"/>
            <w:tcBorders>
              <w:top w:val="single" w:sz="4" w:space="0" w:color="000000"/>
              <w:left w:val="single" w:sz="4" w:space="0" w:color="000000"/>
              <w:bottom w:val="single" w:sz="4" w:space="0" w:color="000000"/>
              <w:right w:val="single" w:sz="4" w:space="0" w:color="000000"/>
            </w:tcBorders>
          </w:tcPr>
          <w:p w14:paraId="284C9B12"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w:t>
            </w:r>
          </w:p>
        </w:tc>
        <w:tc>
          <w:tcPr>
            <w:tcW w:w="1980" w:type="dxa"/>
            <w:tcBorders>
              <w:top w:val="single" w:sz="4" w:space="0" w:color="000000"/>
              <w:left w:val="single" w:sz="4" w:space="0" w:color="000000"/>
              <w:bottom w:val="single" w:sz="4" w:space="0" w:color="000000"/>
              <w:right w:val="single" w:sz="4" w:space="0" w:color="000000"/>
            </w:tcBorders>
          </w:tcPr>
          <w:p w14:paraId="1DE5B983" w14:textId="02203B70" w:rsidR="00892E05" w:rsidRPr="00B21F81" w:rsidRDefault="00233879">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Egidijus</w:t>
            </w:r>
            <w:r w:rsidR="007C3763" w:rsidRPr="00B21F81">
              <w:rPr>
                <w:rFonts w:ascii="Times New Roman" w:eastAsia="Times New Roman" w:hAnsi="Times New Roman" w:cs="Times New Roman"/>
                <w:sz w:val="24"/>
                <w:szCs w:val="24"/>
              </w:rPr>
              <w:t xml:space="preserve"> Živaitis</w:t>
            </w:r>
          </w:p>
          <w:p w14:paraId="110AA45E" w14:textId="3103A738" w:rsidR="00892E05" w:rsidRPr="00B21F81" w:rsidRDefault="00330A4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Aušrinė</w:t>
            </w:r>
            <w:r w:rsidR="008855E1" w:rsidRPr="00B21F81">
              <w:rPr>
                <w:rFonts w:ascii="Times New Roman" w:eastAsia="Times New Roman" w:hAnsi="Times New Roman" w:cs="Times New Roman"/>
                <w:sz w:val="24"/>
                <w:szCs w:val="24"/>
              </w:rPr>
              <w:t xml:space="preserve"> </w:t>
            </w:r>
            <w:r w:rsidR="007C3763" w:rsidRPr="00B21F81">
              <w:rPr>
                <w:rFonts w:ascii="Times New Roman" w:eastAsia="Times New Roman" w:hAnsi="Times New Roman" w:cs="Times New Roman"/>
                <w:sz w:val="24"/>
                <w:szCs w:val="24"/>
              </w:rPr>
              <w:t>Živaitienė</w:t>
            </w:r>
          </w:p>
          <w:p w14:paraId="60507274" w14:textId="16E58E27" w:rsidR="00892E05" w:rsidRPr="00B21F81" w:rsidRDefault="00330A4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Irena</w:t>
            </w:r>
            <w:r w:rsidR="007C3763" w:rsidRPr="00B21F81">
              <w:rPr>
                <w:rFonts w:ascii="Times New Roman" w:eastAsia="Times New Roman" w:hAnsi="Times New Roman" w:cs="Times New Roman"/>
                <w:sz w:val="24"/>
                <w:szCs w:val="24"/>
              </w:rPr>
              <w:t xml:space="preserve"> Gripkauskienė</w:t>
            </w:r>
          </w:p>
        </w:tc>
        <w:tc>
          <w:tcPr>
            <w:tcW w:w="3754" w:type="dxa"/>
            <w:tcBorders>
              <w:top w:val="single" w:sz="4" w:space="0" w:color="000000"/>
              <w:left w:val="single" w:sz="4" w:space="0" w:color="000000"/>
              <w:bottom w:val="single" w:sz="4" w:space="0" w:color="000000"/>
              <w:right w:val="single" w:sz="4" w:space="0" w:color="000000"/>
            </w:tcBorders>
          </w:tcPr>
          <w:p w14:paraId="0943B0D9"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Skirtingų veiklų, užsiėmimų, renginių metu ugdyti mokinių tolerantiškumą, pagarbą kalbai, kultūrai, etninėms vertybėms, teikti informaciją apie Europos Sąjungą, organizuoti susitikimus, parodas, konkursus, kitas veiklas Europos Sąjungos temomis.</w:t>
            </w:r>
          </w:p>
        </w:tc>
      </w:tr>
      <w:tr w:rsidR="00275B5A" w:rsidRPr="00B21F81" w14:paraId="089C0EF2" w14:textId="77777777" w:rsidTr="00B03F6E">
        <w:tc>
          <w:tcPr>
            <w:tcW w:w="2355" w:type="dxa"/>
            <w:vMerge/>
            <w:tcBorders>
              <w:top w:val="single" w:sz="4" w:space="0" w:color="000000"/>
              <w:left w:val="single" w:sz="4" w:space="0" w:color="000000"/>
              <w:right w:val="single" w:sz="4" w:space="0" w:color="000000"/>
            </w:tcBorders>
          </w:tcPr>
          <w:p w14:paraId="7250707E" w14:textId="77777777" w:rsidR="00275B5A" w:rsidRPr="00B21F81" w:rsidRDefault="00275B5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12F8841E" w14:textId="45C897EF" w:rsidR="00275B5A" w:rsidRPr="00B21F81" w:rsidRDefault="00275B5A" w:rsidP="00330A4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3.2.5. </w:t>
            </w:r>
            <w:r w:rsidR="00330A45" w:rsidRPr="00B21F81">
              <w:rPr>
                <w:rFonts w:ascii="Times New Roman" w:eastAsia="Times New Roman" w:hAnsi="Times New Roman" w:cs="Times New Roman"/>
                <w:sz w:val="24"/>
                <w:szCs w:val="24"/>
              </w:rPr>
              <w:t>Įgyvendinti projektą</w:t>
            </w:r>
            <w:r w:rsidRPr="00B21F81">
              <w:rPr>
                <w:rFonts w:ascii="Times New Roman" w:eastAsia="Times New Roman" w:hAnsi="Times New Roman" w:cs="Times New Roman"/>
                <w:sz w:val="24"/>
                <w:szCs w:val="24"/>
              </w:rPr>
              <w:t xml:space="preserve"> „</w:t>
            </w:r>
            <w:proofErr w:type="spellStart"/>
            <w:r w:rsidRPr="00B21F81">
              <w:rPr>
                <w:rFonts w:ascii="Times New Roman" w:hAnsi="Times New Roman" w:cs="Times New Roman"/>
                <w:color w:val="222222"/>
                <w:sz w:val="24"/>
                <w:szCs w:val="24"/>
                <w:shd w:val="clear" w:color="auto" w:fill="FFFFFF"/>
              </w:rPr>
              <w:t>Life</w:t>
            </w:r>
            <w:proofErr w:type="spellEnd"/>
            <w:r w:rsidRPr="00B21F81">
              <w:rPr>
                <w:rFonts w:ascii="Times New Roman" w:hAnsi="Times New Roman" w:cs="Times New Roman"/>
                <w:color w:val="222222"/>
                <w:sz w:val="24"/>
                <w:szCs w:val="24"/>
                <w:shd w:val="clear" w:color="auto" w:fill="FFFFFF"/>
              </w:rPr>
              <w:t xml:space="preserve"> of </w:t>
            </w:r>
            <w:proofErr w:type="spellStart"/>
            <w:r w:rsidRPr="00B21F81">
              <w:rPr>
                <w:rFonts w:ascii="Times New Roman" w:hAnsi="Times New Roman" w:cs="Times New Roman"/>
                <w:color w:val="222222"/>
                <w:sz w:val="24"/>
                <w:szCs w:val="24"/>
                <w:shd w:val="clear" w:color="auto" w:fill="FFFFFF"/>
              </w:rPr>
              <w:t>Jewish</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communities</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in</w:t>
            </w:r>
            <w:proofErr w:type="spellEnd"/>
            <w:r w:rsidRPr="00B21F81">
              <w:rPr>
                <w:rFonts w:ascii="Times New Roman" w:hAnsi="Times New Roman" w:cs="Times New Roman"/>
                <w:color w:val="222222"/>
                <w:sz w:val="24"/>
                <w:szCs w:val="24"/>
                <w:shd w:val="clear" w:color="auto" w:fill="FFFFFF"/>
              </w:rPr>
              <w:t xml:space="preserve"> a </w:t>
            </w:r>
            <w:proofErr w:type="spellStart"/>
            <w:r w:rsidRPr="00B21F81">
              <w:rPr>
                <w:rFonts w:ascii="Times New Roman" w:hAnsi="Times New Roman" w:cs="Times New Roman"/>
                <w:color w:val="222222"/>
                <w:sz w:val="24"/>
                <w:szCs w:val="24"/>
                <w:shd w:val="clear" w:color="auto" w:fill="FFFFFF"/>
              </w:rPr>
              <w:t>mid</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war</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period</w:t>
            </w:r>
            <w:proofErr w:type="spellEnd"/>
            <w:r w:rsidRPr="00B21F81">
              <w:rPr>
                <w:rFonts w:ascii="Times New Roman" w:hAnsi="Times New Roman" w:cs="Times New Roman"/>
                <w:color w:val="222222"/>
                <w:sz w:val="24"/>
                <w:szCs w:val="24"/>
                <w:shd w:val="clear" w:color="auto" w:fill="FFFFFF"/>
              </w:rPr>
              <w:t xml:space="preserve">“ (The Olga </w:t>
            </w:r>
            <w:proofErr w:type="spellStart"/>
            <w:r w:rsidRPr="00B21F81">
              <w:rPr>
                <w:rFonts w:ascii="Times New Roman" w:hAnsi="Times New Roman" w:cs="Times New Roman"/>
                <w:color w:val="222222"/>
                <w:sz w:val="24"/>
                <w:szCs w:val="24"/>
                <w:shd w:val="clear" w:color="auto" w:fill="FFFFFF"/>
              </w:rPr>
              <w:t>Lengyel</w:t>
            </w:r>
            <w:proofErr w:type="spellEnd"/>
            <w:r w:rsidRPr="00B21F81">
              <w:rPr>
                <w:rFonts w:ascii="Times New Roman" w:hAnsi="Times New Roman" w:cs="Times New Roman"/>
                <w:color w:val="222222"/>
                <w:sz w:val="24"/>
                <w:szCs w:val="24"/>
                <w:shd w:val="clear" w:color="auto" w:fill="FFFFFF"/>
              </w:rPr>
              <w:t xml:space="preserve"> Institute </w:t>
            </w:r>
            <w:proofErr w:type="spellStart"/>
            <w:r w:rsidRPr="00B21F81">
              <w:rPr>
                <w:rFonts w:ascii="Times New Roman" w:hAnsi="Times New Roman" w:cs="Times New Roman"/>
                <w:color w:val="222222"/>
                <w:sz w:val="24"/>
                <w:szCs w:val="24"/>
                <w:shd w:val="clear" w:color="auto" w:fill="FFFFFF"/>
              </w:rPr>
              <w:t>for</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Holocaust</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Studies</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and</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Human</w:t>
            </w:r>
            <w:proofErr w:type="spellEnd"/>
            <w:r w:rsidRPr="00B21F81">
              <w:rPr>
                <w:rFonts w:ascii="Times New Roman" w:hAnsi="Times New Roman" w:cs="Times New Roman"/>
                <w:color w:val="222222"/>
                <w:sz w:val="24"/>
                <w:szCs w:val="24"/>
                <w:shd w:val="clear" w:color="auto" w:fill="FFFFFF"/>
              </w:rPr>
              <w:t xml:space="preserve"> </w:t>
            </w:r>
            <w:proofErr w:type="spellStart"/>
            <w:r w:rsidRPr="00B21F81">
              <w:rPr>
                <w:rFonts w:ascii="Times New Roman" w:hAnsi="Times New Roman" w:cs="Times New Roman"/>
                <w:color w:val="222222"/>
                <w:sz w:val="24"/>
                <w:szCs w:val="24"/>
                <w:shd w:val="clear" w:color="auto" w:fill="FFFFFF"/>
              </w:rPr>
              <w:t>Rights</w:t>
            </w:r>
            <w:proofErr w:type="spellEnd"/>
            <w:r w:rsidRPr="00B21F81">
              <w:rPr>
                <w:rFonts w:ascii="Times New Roman" w:hAnsi="Times New Roman" w:cs="Times New Roman"/>
                <w:color w:val="222222"/>
                <w:sz w:val="24"/>
                <w:szCs w:val="24"/>
                <w:shd w:val="clear" w:color="auto" w:fill="FFFFFF"/>
              </w:rPr>
              <w:t>)</w:t>
            </w:r>
          </w:p>
        </w:tc>
        <w:tc>
          <w:tcPr>
            <w:tcW w:w="1575" w:type="dxa"/>
            <w:tcBorders>
              <w:top w:val="single" w:sz="4" w:space="0" w:color="000000"/>
              <w:left w:val="single" w:sz="4" w:space="0" w:color="000000"/>
              <w:bottom w:val="single" w:sz="4" w:space="0" w:color="000000"/>
              <w:right w:val="single" w:sz="4" w:space="0" w:color="000000"/>
            </w:tcBorders>
          </w:tcPr>
          <w:p w14:paraId="62F12D91" w14:textId="53E5A3DF" w:rsidR="00275B5A" w:rsidRPr="00B21F81" w:rsidRDefault="00275B5A">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w:t>
            </w:r>
          </w:p>
        </w:tc>
        <w:tc>
          <w:tcPr>
            <w:tcW w:w="1980" w:type="dxa"/>
            <w:tcBorders>
              <w:top w:val="single" w:sz="4" w:space="0" w:color="000000"/>
              <w:left w:val="single" w:sz="4" w:space="0" w:color="000000"/>
              <w:bottom w:val="single" w:sz="4" w:space="0" w:color="000000"/>
              <w:right w:val="single" w:sz="4" w:space="0" w:color="000000"/>
            </w:tcBorders>
          </w:tcPr>
          <w:p w14:paraId="0E8EEC4D" w14:textId="48E661FC" w:rsidR="00275B5A" w:rsidRPr="00B21F81" w:rsidRDefault="00330A45" w:rsidP="00275B5A">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Egidijus</w:t>
            </w:r>
            <w:r w:rsidR="00275B5A" w:rsidRPr="00B21F81">
              <w:rPr>
                <w:rFonts w:ascii="Times New Roman" w:eastAsia="Times New Roman" w:hAnsi="Times New Roman" w:cs="Times New Roman"/>
                <w:sz w:val="24"/>
                <w:szCs w:val="24"/>
              </w:rPr>
              <w:t xml:space="preserve"> Živaitis</w:t>
            </w:r>
          </w:p>
          <w:p w14:paraId="1C0BEC6A" w14:textId="7F34AF09" w:rsidR="00275B5A" w:rsidRPr="00B21F81" w:rsidRDefault="00330A45" w:rsidP="00275B5A">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Aušrinė</w:t>
            </w:r>
            <w:r w:rsidR="00275B5A" w:rsidRPr="00B21F81">
              <w:rPr>
                <w:rFonts w:ascii="Times New Roman" w:eastAsia="Times New Roman" w:hAnsi="Times New Roman" w:cs="Times New Roman"/>
                <w:sz w:val="24"/>
                <w:szCs w:val="24"/>
              </w:rPr>
              <w:t xml:space="preserve"> Živaitienė</w:t>
            </w:r>
          </w:p>
          <w:p w14:paraId="596DF621" w14:textId="77777777" w:rsidR="00275B5A" w:rsidRPr="00B21F81" w:rsidRDefault="00275B5A">
            <w:pPr>
              <w:rPr>
                <w:rFonts w:ascii="Times New Roman" w:eastAsia="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14:paraId="0605D862" w14:textId="470C1B2E" w:rsidR="00275B5A" w:rsidRPr="00B21F81" w:rsidRDefault="00275B5A">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Tarptautinių ryšių užmezgimas.</w:t>
            </w:r>
          </w:p>
          <w:p w14:paraId="6A8843C0" w14:textId="16D66A4F" w:rsidR="00275B5A" w:rsidRPr="00B21F81" w:rsidRDefault="00275B5A">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Gimnazijos bendruomenės </w:t>
            </w:r>
            <w:r w:rsidR="00357B61" w:rsidRPr="00B21F81">
              <w:rPr>
                <w:rFonts w:ascii="Times New Roman" w:eastAsia="Times New Roman" w:hAnsi="Times New Roman" w:cs="Times New Roman"/>
                <w:sz w:val="24"/>
                <w:szCs w:val="24"/>
              </w:rPr>
              <w:t xml:space="preserve">dalyvavimas projekte, ugdant toleranciją, pagarbą istorinei </w:t>
            </w:r>
            <w:r w:rsidR="00EF76F2" w:rsidRPr="00B21F81">
              <w:rPr>
                <w:rFonts w:ascii="Times New Roman" w:eastAsia="Times New Roman" w:hAnsi="Times New Roman" w:cs="Times New Roman"/>
                <w:sz w:val="24"/>
                <w:szCs w:val="24"/>
              </w:rPr>
              <w:t>atminčiai.</w:t>
            </w:r>
          </w:p>
        </w:tc>
      </w:tr>
      <w:tr w:rsidR="00892E05" w:rsidRPr="00B21F81" w14:paraId="29C981DC" w14:textId="77777777" w:rsidTr="00B03F6E">
        <w:tc>
          <w:tcPr>
            <w:tcW w:w="2355" w:type="dxa"/>
            <w:vMerge/>
            <w:tcBorders>
              <w:top w:val="single" w:sz="4" w:space="0" w:color="000000"/>
              <w:left w:val="single" w:sz="4" w:space="0" w:color="000000"/>
              <w:right w:val="single" w:sz="4" w:space="0" w:color="000000"/>
            </w:tcBorders>
          </w:tcPr>
          <w:p w14:paraId="40A32818"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4E45FEE7" w14:textId="38531979" w:rsidR="00892E05" w:rsidRPr="00B21F81" w:rsidRDefault="007C3763" w:rsidP="005E6775">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3.2.</w:t>
            </w:r>
            <w:r w:rsidR="00275B5A" w:rsidRPr="00B21F81">
              <w:rPr>
                <w:rFonts w:ascii="Times New Roman" w:eastAsia="Times New Roman" w:hAnsi="Times New Roman" w:cs="Times New Roman"/>
                <w:sz w:val="24"/>
                <w:szCs w:val="24"/>
              </w:rPr>
              <w:t>6</w:t>
            </w:r>
            <w:r w:rsidRPr="00B21F81">
              <w:rPr>
                <w:rFonts w:ascii="Times New Roman" w:eastAsia="Times New Roman" w:hAnsi="Times New Roman" w:cs="Times New Roman"/>
                <w:sz w:val="24"/>
                <w:szCs w:val="24"/>
              </w:rPr>
              <w:t xml:space="preserve">. </w:t>
            </w:r>
            <w:r w:rsidRPr="00B21F81">
              <w:rPr>
                <w:rFonts w:ascii="Times New Roman" w:hAnsi="Times New Roman" w:cs="Times New Roman"/>
                <w:sz w:val="24"/>
                <w:szCs w:val="24"/>
              </w:rPr>
              <w:t>Sudaryti atviras sąlygas Jonavos mokyklų mokytojams naudotis STEM ugdymui skirtomis laboratorijomis.</w:t>
            </w:r>
          </w:p>
        </w:tc>
        <w:tc>
          <w:tcPr>
            <w:tcW w:w="1575" w:type="dxa"/>
            <w:tcBorders>
              <w:top w:val="single" w:sz="4" w:space="0" w:color="000000"/>
              <w:left w:val="single" w:sz="4" w:space="0" w:color="000000"/>
              <w:bottom w:val="single" w:sz="4" w:space="0" w:color="000000"/>
              <w:right w:val="single" w:sz="4" w:space="0" w:color="000000"/>
            </w:tcBorders>
          </w:tcPr>
          <w:p w14:paraId="6E50CA1E"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IV ketvirtis</w:t>
            </w:r>
          </w:p>
        </w:tc>
        <w:tc>
          <w:tcPr>
            <w:tcW w:w="1980" w:type="dxa"/>
            <w:tcBorders>
              <w:top w:val="single" w:sz="4" w:space="0" w:color="000000"/>
              <w:left w:val="single" w:sz="4" w:space="0" w:color="000000"/>
              <w:bottom w:val="single" w:sz="4" w:space="0" w:color="000000"/>
              <w:right w:val="single" w:sz="4" w:space="0" w:color="000000"/>
            </w:tcBorders>
          </w:tcPr>
          <w:p w14:paraId="2C66D7D0"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Administracija</w:t>
            </w:r>
          </w:p>
          <w:p w14:paraId="0072043C"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54" w:type="dxa"/>
            <w:tcBorders>
              <w:top w:val="single" w:sz="4" w:space="0" w:color="000000"/>
              <w:left w:val="single" w:sz="4" w:space="0" w:color="000000"/>
              <w:bottom w:val="single" w:sz="4" w:space="0" w:color="000000"/>
              <w:right w:val="single" w:sz="4" w:space="0" w:color="000000"/>
            </w:tcBorders>
          </w:tcPr>
          <w:p w14:paraId="311911B8" w14:textId="77777777" w:rsidR="00892E05" w:rsidRPr="00B21F81" w:rsidRDefault="007C3763">
            <w:pPr>
              <w:pBdr>
                <w:top w:val="nil"/>
                <w:left w:val="nil"/>
                <w:bottom w:val="nil"/>
                <w:right w:val="nil"/>
                <w:between w:val="nil"/>
              </w:pBd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Kurti atviros, šiuolaikiškos, bendradarbiaujančios gimnazijos įvaizdį, sudarant sąlygas Jonavos mokyklų mokytojams naudotis STEM ugdymui skirtomis laboratorijomis.</w:t>
            </w:r>
          </w:p>
        </w:tc>
      </w:tr>
      <w:tr w:rsidR="00892E05" w:rsidRPr="00B21F81" w14:paraId="5ED6A751" w14:textId="77777777" w:rsidTr="00B03F6E">
        <w:tc>
          <w:tcPr>
            <w:tcW w:w="2355" w:type="dxa"/>
            <w:vMerge/>
            <w:tcBorders>
              <w:top w:val="single" w:sz="4" w:space="0" w:color="000000"/>
              <w:left w:val="single" w:sz="4" w:space="0" w:color="000000"/>
              <w:right w:val="single" w:sz="4" w:space="0" w:color="000000"/>
            </w:tcBorders>
          </w:tcPr>
          <w:p w14:paraId="328794E0"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16671D32" w14:textId="462ECD21" w:rsidR="00892E05" w:rsidRPr="00B21F81" w:rsidRDefault="007C3763" w:rsidP="005E677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3.2.</w:t>
            </w:r>
            <w:r w:rsidR="00275B5A" w:rsidRPr="00B21F81">
              <w:rPr>
                <w:rFonts w:ascii="Times New Roman" w:eastAsia="Times New Roman" w:hAnsi="Times New Roman" w:cs="Times New Roman"/>
                <w:sz w:val="24"/>
                <w:szCs w:val="24"/>
              </w:rPr>
              <w:t>7</w:t>
            </w:r>
            <w:r w:rsidRPr="00B21F81">
              <w:rPr>
                <w:rFonts w:ascii="Times New Roman" w:eastAsia="Times New Roman" w:hAnsi="Times New Roman" w:cs="Times New Roman"/>
                <w:sz w:val="24"/>
                <w:szCs w:val="24"/>
              </w:rPr>
              <w:t>.</w:t>
            </w:r>
            <w:r w:rsidR="008855E1" w:rsidRPr="00B21F81">
              <w:rPr>
                <w:rFonts w:ascii="Times New Roman" w:eastAsia="Times New Roman" w:hAnsi="Times New Roman" w:cs="Times New Roman"/>
                <w:sz w:val="24"/>
                <w:szCs w:val="24"/>
              </w:rPr>
              <w:t xml:space="preserve"> </w:t>
            </w:r>
            <w:r w:rsidRPr="00B21F81">
              <w:rPr>
                <w:rFonts w:ascii="Times New Roman" w:eastAsia="Times New Roman" w:hAnsi="Times New Roman" w:cs="Times New Roman"/>
                <w:sz w:val="24"/>
                <w:szCs w:val="24"/>
              </w:rPr>
              <w:t xml:space="preserve">Organizuoti mokomąsias, edukacines ekskursijas į gamtą, įmones, verslo centrus, universitetus, kitas mokyklas ir kt. </w:t>
            </w:r>
          </w:p>
        </w:tc>
        <w:tc>
          <w:tcPr>
            <w:tcW w:w="1575" w:type="dxa"/>
            <w:tcBorders>
              <w:top w:val="single" w:sz="4" w:space="0" w:color="000000"/>
              <w:left w:val="single" w:sz="4" w:space="0" w:color="000000"/>
              <w:bottom w:val="single" w:sz="4" w:space="0" w:color="000000"/>
              <w:right w:val="single" w:sz="4" w:space="0" w:color="000000"/>
            </w:tcBorders>
          </w:tcPr>
          <w:p w14:paraId="0CD7D1C2"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Visus metus</w:t>
            </w:r>
          </w:p>
        </w:tc>
        <w:tc>
          <w:tcPr>
            <w:tcW w:w="1980" w:type="dxa"/>
            <w:tcBorders>
              <w:top w:val="single" w:sz="4" w:space="0" w:color="000000"/>
              <w:left w:val="single" w:sz="4" w:space="0" w:color="000000"/>
              <w:bottom w:val="single" w:sz="4" w:space="0" w:color="000000"/>
              <w:right w:val="single" w:sz="4" w:space="0" w:color="000000"/>
            </w:tcBorders>
          </w:tcPr>
          <w:p w14:paraId="4E96BF5A"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54" w:type="dxa"/>
            <w:tcBorders>
              <w:left w:val="single" w:sz="4" w:space="0" w:color="000000"/>
              <w:bottom w:val="single" w:sz="4" w:space="0" w:color="000000"/>
              <w:right w:val="single" w:sz="4" w:space="0" w:color="000000"/>
            </w:tcBorders>
          </w:tcPr>
          <w:p w14:paraId="0837C6EA" w14:textId="64936FAE"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Mokinių tiriamoji veikla bus </w:t>
            </w:r>
            <w:r w:rsidRPr="00B21F81">
              <w:rPr>
                <w:rFonts w:ascii="Times New Roman" w:eastAsia="Times New Roman" w:hAnsi="Times New Roman" w:cs="Times New Roman"/>
                <w:spacing w:val="-4"/>
                <w:sz w:val="24"/>
                <w:szCs w:val="24"/>
              </w:rPr>
              <w:t>organizuojama gamtoje, muziejuose, parodose, įmonėse, mokslinėse laboratorijose ir pan</w:t>
            </w:r>
            <w:r w:rsidR="008855E1" w:rsidRPr="00B21F81">
              <w:rPr>
                <w:rFonts w:ascii="Times New Roman" w:eastAsia="Times New Roman" w:hAnsi="Times New Roman" w:cs="Times New Roman"/>
                <w:spacing w:val="-4"/>
                <w:sz w:val="24"/>
                <w:szCs w:val="24"/>
              </w:rPr>
              <w:t>.</w:t>
            </w:r>
          </w:p>
        </w:tc>
      </w:tr>
      <w:tr w:rsidR="00892E05" w:rsidRPr="00B21F81" w14:paraId="472D1F15" w14:textId="77777777" w:rsidTr="00B03F6E">
        <w:tc>
          <w:tcPr>
            <w:tcW w:w="2355" w:type="dxa"/>
            <w:vMerge/>
            <w:tcBorders>
              <w:top w:val="single" w:sz="4" w:space="0" w:color="000000"/>
              <w:left w:val="single" w:sz="4" w:space="0" w:color="000000"/>
              <w:right w:val="single" w:sz="4" w:space="0" w:color="000000"/>
            </w:tcBorders>
          </w:tcPr>
          <w:p w14:paraId="6BDDC3FC"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35B49A86" w14:textId="301C87D8" w:rsidR="00892E05" w:rsidRPr="00B21F81" w:rsidRDefault="007C3763" w:rsidP="005E6775">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3.2.</w:t>
            </w:r>
            <w:r w:rsidR="00275B5A" w:rsidRPr="00B21F81">
              <w:rPr>
                <w:rFonts w:ascii="Times New Roman" w:eastAsia="Times New Roman" w:hAnsi="Times New Roman" w:cs="Times New Roman"/>
                <w:sz w:val="24"/>
                <w:szCs w:val="24"/>
              </w:rPr>
              <w:t>8</w:t>
            </w:r>
            <w:r w:rsidRPr="00B21F81">
              <w:rPr>
                <w:rFonts w:ascii="Times New Roman" w:eastAsia="Times New Roman" w:hAnsi="Times New Roman" w:cs="Times New Roman"/>
                <w:sz w:val="24"/>
                <w:szCs w:val="24"/>
              </w:rPr>
              <w:t>.</w:t>
            </w:r>
            <w:r w:rsidR="008855E1" w:rsidRPr="00B21F81">
              <w:rPr>
                <w:rFonts w:ascii="Times New Roman" w:eastAsia="Times New Roman" w:hAnsi="Times New Roman" w:cs="Times New Roman"/>
                <w:sz w:val="24"/>
                <w:szCs w:val="24"/>
              </w:rPr>
              <w:t xml:space="preserve"> </w:t>
            </w:r>
            <w:r w:rsidRPr="00B21F81">
              <w:rPr>
                <w:rFonts w:ascii="Times New Roman" w:eastAsia="Times New Roman" w:hAnsi="Times New Roman" w:cs="Times New Roman"/>
                <w:sz w:val="24"/>
                <w:szCs w:val="24"/>
              </w:rPr>
              <w:t>Pateikti informaciją apie gimnazijos STEM veiklą ir jos kokybę mokyklos bendruomenei, partneriams, visuomenei.</w:t>
            </w:r>
          </w:p>
        </w:tc>
        <w:tc>
          <w:tcPr>
            <w:tcW w:w="1575" w:type="dxa"/>
            <w:tcBorders>
              <w:top w:val="single" w:sz="4" w:space="0" w:color="000000"/>
              <w:left w:val="single" w:sz="4" w:space="0" w:color="000000"/>
              <w:bottom w:val="single" w:sz="4" w:space="0" w:color="000000"/>
              <w:right w:val="single" w:sz="4" w:space="0" w:color="000000"/>
            </w:tcBorders>
          </w:tcPr>
          <w:p w14:paraId="6C98E9CF"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Visus metus</w:t>
            </w:r>
          </w:p>
        </w:tc>
        <w:tc>
          <w:tcPr>
            <w:tcW w:w="1980" w:type="dxa"/>
            <w:tcBorders>
              <w:top w:val="single" w:sz="4" w:space="0" w:color="000000"/>
              <w:left w:val="single" w:sz="4" w:space="0" w:color="000000"/>
              <w:bottom w:val="single" w:sz="4" w:space="0" w:color="000000"/>
              <w:right w:val="single" w:sz="4" w:space="0" w:color="000000"/>
            </w:tcBorders>
          </w:tcPr>
          <w:p w14:paraId="414E8FF4"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tc>
        <w:tc>
          <w:tcPr>
            <w:tcW w:w="3754" w:type="dxa"/>
            <w:tcBorders>
              <w:top w:val="single" w:sz="4" w:space="0" w:color="000000"/>
              <w:left w:val="single" w:sz="4" w:space="0" w:color="000000"/>
              <w:bottom w:val="single" w:sz="4" w:space="0" w:color="000000"/>
              <w:right w:val="single" w:sz="4" w:space="0" w:color="000000"/>
            </w:tcBorders>
          </w:tcPr>
          <w:p w14:paraId="7DF550E3" w14:textId="7C7EFA32"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Mokyklos svetainėje atskirai sukurtoje paskyroje bus pateikiama išsami informacija apie STEM mokslus ir ugdymą. Informacija bus skelbiama ir mokyklos Facebook socialinėje paskyroje</w:t>
            </w:r>
            <w:r w:rsidR="00374595" w:rsidRPr="00B21F81">
              <w:rPr>
                <w:rFonts w:ascii="Times New Roman" w:eastAsia="Times New Roman" w:hAnsi="Times New Roman" w:cs="Times New Roman"/>
                <w:sz w:val="24"/>
                <w:szCs w:val="24"/>
              </w:rPr>
              <w:t>.</w:t>
            </w:r>
          </w:p>
        </w:tc>
      </w:tr>
      <w:tr w:rsidR="00892E05" w:rsidRPr="00B21F81" w14:paraId="0A32E8EE" w14:textId="77777777" w:rsidTr="00B03F6E">
        <w:tc>
          <w:tcPr>
            <w:tcW w:w="2355" w:type="dxa"/>
            <w:vMerge/>
            <w:tcBorders>
              <w:top w:val="single" w:sz="4" w:space="0" w:color="000000"/>
              <w:left w:val="single" w:sz="4" w:space="0" w:color="000000"/>
              <w:right w:val="single" w:sz="4" w:space="0" w:color="000000"/>
            </w:tcBorders>
          </w:tcPr>
          <w:p w14:paraId="290E43F8"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235244AE" w14:textId="73DCAD14"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3.2.</w:t>
            </w:r>
            <w:r w:rsidR="00275B5A" w:rsidRPr="00B21F81">
              <w:rPr>
                <w:rFonts w:ascii="Times New Roman" w:eastAsia="Times New Roman" w:hAnsi="Times New Roman" w:cs="Times New Roman"/>
                <w:sz w:val="24"/>
                <w:szCs w:val="24"/>
              </w:rPr>
              <w:t>9</w:t>
            </w:r>
            <w:r w:rsidR="00330A45" w:rsidRPr="00B21F81">
              <w:rPr>
                <w:rFonts w:ascii="Times New Roman" w:eastAsia="Times New Roman" w:hAnsi="Times New Roman" w:cs="Times New Roman"/>
                <w:sz w:val="24"/>
                <w:szCs w:val="24"/>
              </w:rPr>
              <w:t xml:space="preserve">. </w:t>
            </w:r>
            <w:proofErr w:type="spellStart"/>
            <w:r w:rsidR="00330A45" w:rsidRPr="00B21F81">
              <w:rPr>
                <w:rFonts w:ascii="Times New Roman" w:eastAsia="Times New Roman" w:hAnsi="Times New Roman" w:cs="Times New Roman"/>
                <w:sz w:val="24"/>
                <w:szCs w:val="24"/>
              </w:rPr>
              <w:t>Dalyvavimauti</w:t>
            </w:r>
            <w:proofErr w:type="spellEnd"/>
            <w:r w:rsidRPr="00B21F81">
              <w:rPr>
                <w:rFonts w:ascii="Times New Roman" w:eastAsia="Times New Roman" w:hAnsi="Times New Roman" w:cs="Times New Roman"/>
                <w:sz w:val="24"/>
                <w:szCs w:val="24"/>
              </w:rPr>
              <w:t xml:space="preserve"> tarptautiniame E-</w:t>
            </w:r>
            <w:proofErr w:type="spellStart"/>
            <w:r w:rsidRPr="00B21F81">
              <w:rPr>
                <w:rFonts w:ascii="Times New Roman" w:eastAsia="Times New Roman" w:hAnsi="Times New Roman" w:cs="Times New Roman"/>
                <w:sz w:val="24"/>
                <w:szCs w:val="24"/>
              </w:rPr>
              <w:t>Twinning</w:t>
            </w:r>
            <w:proofErr w:type="spellEnd"/>
            <w:r w:rsidRPr="00B21F81">
              <w:rPr>
                <w:rFonts w:ascii="Times New Roman" w:eastAsia="Times New Roman" w:hAnsi="Times New Roman" w:cs="Times New Roman"/>
                <w:sz w:val="24"/>
                <w:szCs w:val="24"/>
              </w:rPr>
              <w:t xml:space="preserve"> projekte ”</w:t>
            </w:r>
            <w:proofErr w:type="spellStart"/>
            <w:r w:rsidRPr="00B21F81">
              <w:rPr>
                <w:rFonts w:ascii="Times New Roman" w:eastAsia="Times New Roman" w:hAnsi="Times New Roman" w:cs="Times New Roman"/>
                <w:sz w:val="24"/>
                <w:szCs w:val="24"/>
              </w:rPr>
              <w:t>Special</w:t>
            </w:r>
            <w:proofErr w:type="spellEnd"/>
            <w:r w:rsidRPr="00B21F81">
              <w:rPr>
                <w:rFonts w:ascii="Times New Roman" w:eastAsia="Times New Roman" w:hAnsi="Times New Roman" w:cs="Times New Roman"/>
                <w:sz w:val="24"/>
                <w:szCs w:val="24"/>
              </w:rPr>
              <w:t xml:space="preserve"> </w:t>
            </w:r>
            <w:proofErr w:type="spellStart"/>
            <w:r w:rsidRPr="00B21F81">
              <w:rPr>
                <w:rFonts w:ascii="Times New Roman" w:eastAsia="Times New Roman" w:hAnsi="Times New Roman" w:cs="Times New Roman"/>
                <w:sz w:val="24"/>
                <w:szCs w:val="24"/>
              </w:rPr>
              <w:t>days</w:t>
            </w:r>
            <w:proofErr w:type="spellEnd"/>
            <w:r w:rsidRPr="00B21F81">
              <w:rPr>
                <w:rFonts w:ascii="Times New Roman" w:eastAsia="Times New Roman" w:hAnsi="Times New Roman" w:cs="Times New Roman"/>
                <w:sz w:val="24"/>
                <w:szCs w:val="24"/>
              </w:rPr>
              <w:t xml:space="preserve"> </w:t>
            </w:r>
            <w:proofErr w:type="spellStart"/>
            <w:r w:rsidRPr="00B21F81">
              <w:rPr>
                <w:rFonts w:ascii="Times New Roman" w:eastAsia="Times New Roman" w:hAnsi="Times New Roman" w:cs="Times New Roman"/>
                <w:sz w:val="24"/>
                <w:szCs w:val="24"/>
              </w:rPr>
              <w:t>with</w:t>
            </w:r>
            <w:proofErr w:type="spellEnd"/>
            <w:r w:rsidRPr="00B21F81">
              <w:rPr>
                <w:rFonts w:ascii="Times New Roman" w:eastAsia="Times New Roman" w:hAnsi="Times New Roman" w:cs="Times New Roman"/>
                <w:sz w:val="24"/>
                <w:szCs w:val="24"/>
              </w:rPr>
              <w:t xml:space="preserve"> </w:t>
            </w:r>
            <w:proofErr w:type="spellStart"/>
            <w:r w:rsidRPr="00B21F81">
              <w:rPr>
                <w:rFonts w:ascii="Times New Roman" w:eastAsia="Times New Roman" w:hAnsi="Times New Roman" w:cs="Times New Roman"/>
                <w:sz w:val="24"/>
                <w:szCs w:val="24"/>
              </w:rPr>
              <w:t>my</w:t>
            </w:r>
            <w:proofErr w:type="spellEnd"/>
            <w:r w:rsidRPr="00B21F81">
              <w:rPr>
                <w:rFonts w:ascii="Times New Roman" w:eastAsia="Times New Roman" w:hAnsi="Times New Roman" w:cs="Times New Roman"/>
                <w:sz w:val="24"/>
                <w:szCs w:val="24"/>
              </w:rPr>
              <w:t xml:space="preserve"> </w:t>
            </w:r>
            <w:proofErr w:type="spellStart"/>
            <w:r w:rsidRPr="00B21F81">
              <w:rPr>
                <w:rFonts w:ascii="Times New Roman" w:eastAsia="Times New Roman" w:hAnsi="Times New Roman" w:cs="Times New Roman"/>
                <w:sz w:val="24"/>
                <w:szCs w:val="24"/>
              </w:rPr>
              <w:t>special</w:t>
            </w:r>
            <w:proofErr w:type="spellEnd"/>
            <w:r w:rsidRPr="00B21F81">
              <w:rPr>
                <w:rFonts w:ascii="Times New Roman" w:eastAsia="Times New Roman" w:hAnsi="Times New Roman" w:cs="Times New Roman"/>
                <w:sz w:val="24"/>
                <w:szCs w:val="24"/>
              </w:rPr>
              <w:t xml:space="preserve"> </w:t>
            </w:r>
            <w:proofErr w:type="spellStart"/>
            <w:r w:rsidRPr="00B21F81">
              <w:rPr>
                <w:rFonts w:ascii="Times New Roman" w:eastAsia="Times New Roman" w:hAnsi="Times New Roman" w:cs="Times New Roman"/>
                <w:sz w:val="24"/>
                <w:szCs w:val="24"/>
              </w:rPr>
              <w:t>friend</w:t>
            </w:r>
            <w:proofErr w:type="spellEnd"/>
            <w:r w:rsidRPr="00B21F81">
              <w:rPr>
                <w:rFonts w:ascii="Times New Roman" w:eastAsia="Times New Roman" w:hAnsi="Times New Roman" w:cs="Times New Roman"/>
                <w:sz w:val="24"/>
                <w:szCs w:val="24"/>
              </w:rPr>
              <w:t>”</w:t>
            </w:r>
          </w:p>
        </w:tc>
        <w:tc>
          <w:tcPr>
            <w:tcW w:w="1575" w:type="dxa"/>
            <w:tcBorders>
              <w:top w:val="single" w:sz="4" w:space="0" w:color="000000"/>
              <w:left w:val="single" w:sz="4" w:space="0" w:color="000000"/>
              <w:bottom w:val="single" w:sz="4" w:space="0" w:color="000000"/>
              <w:right w:val="single" w:sz="4" w:space="0" w:color="000000"/>
            </w:tcBorders>
          </w:tcPr>
          <w:p w14:paraId="26219AE8"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2022 m. sausio 13 d.</w:t>
            </w:r>
          </w:p>
          <w:p w14:paraId="72408BFF" w14:textId="77777777" w:rsidR="00892E05" w:rsidRPr="00B21F81" w:rsidRDefault="007C3763">
            <w:pPr>
              <w:rPr>
                <w:rFonts w:ascii="Times New Roman" w:eastAsia="Times New Roman" w:hAnsi="Times New Roman" w:cs="Times New Roman"/>
                <w:color w:val="FF0000"/>
                <w:sz w:val="24"/>
                <w:szCs w:val="24"/>
              </w:rPr>
            </w:pPr>
            <w:r w:rsidRPr="00B21F81">
              <w:rPr>
                <w:rFonts w:ascii="Times New Roman" w:eastAsia="Times New Roman" w:hAnsi="Times New Roman" w:cs="Times New Roman"/>
                <w:sz w:val="24"/>
                <w:szCs w:val="24"/>
              </w:rPr>
              <w:t>2022 m. gegužės 31 d.</w:t>
            </w:r>
          </w:p>
        </w:tc>
        <w:tc>
          <w:tcPr>
            <w:tcW w:w="1980" w:type="dxa"/>
            <w:tcBorders>
              <w:top w:val="single" w:sz="4" w:space="0" w:color="000000"/>
              <w:left w:val="single" w:sz="4" w:space="0" w:color="000000"/>
              <w:bottom w:val="single" w:sz="4" w:space="0" w:color="000000"/>
              <w:right w:val="single" w:sz="4" w:space="0" w:color="000000"/>
            </w:tcBorders>
          </w:tcPr>
          <w:p w14:paraId="3147AE0C" w14:textId="71C92225" w:rsidR="00892E05" w:rsidRPr="00B21F81" w:rsidRDefault="00330A45">
            <w:pPr>
              <w:rPr>
                <w:rFonts w:ascii="Times New Roman" w:eastAsia="Times New Roman" w:hAnsi="Times New Roman" w:cs="Times New Roman"/>
                <w:color w:val="FF0000"/>
                <w:sz w:val="24"/>
                <w:szCs w:val="24"/>
              </w:rPr>
            </w:pPr>
            <w:r w:rsidRPr="00B21F81">
              <w:rPr>
                <w:rFonts w:ascii="Times New Roman" w:eastAsia="Times New Roman" w:hAnsi="Times New Roman" w:cs="Times New Roman"/>
                <w:sz w:val="24"/>
                <w:szCs w:val="24"/>
              </w:rPr>
              <w:t>Anglų kalbos mokytojos Auksuolė Karosienė, Ina</w:t>
            </w:r>
            <w:r w:rsidR="008855E1" w:rsidRPr="00B21F81">
              <w:rPr>
                <w:rFonts w:ascii="Times New Roman" w:eastAsia="Times New Roman" w:hAnsi="Times New Roman" w:cs="Times New Roman"/>
                <w:sz w:val="24"/>
                <w:szCs w:val="24"/>
              </w:rPr>
              <w:t xml:space="preserve"> </w:t>
            </w:r>
            <w:r w:rsidR="007C3763" w:rsidRPr="00B21F81">
              <w:rPr>
                <w:rFonts w:ascii="Times New Roman" w:eastAsia="Times New Roman" w:hAnsi="Times New Roman" w:cs="Times New Roman"/>
                <w:sz w:val="24"/>
                <w:szCs w:val="24"/>
              </w:rPr>
              <w:t>Parėdnienė</w:t>
            </w:r>
          </w:p>
        </w:tc>
        <w:tc>
          <w:tcPr>
            <w:tcW w:w="3754" w:type="dxa"/>
            <w:tcBorders>
              <w:top w:val="single" w:sz="4" w:space="0" w:color="000000"/>
              <w:left w:val="single" w:sz="4" w:space="0" w:color="000000"/>
              <w:bottom w:val="single" w:sz="4" w:space="0" w:color="000000"/>
              <w:right w:val="single" w:sz="4" w:space="0" w:color="000000"/>
            </w:tcBorders>
          </w:tcPr>
          <w:p w14:paraId="25ECD84E"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Tarptautinių ryšių užmezgimas. Gerosios patirties sklaida apie </w:t>
            </w:r>
            <w:proofErr w:type="spellStart"/>
            <w:r w:rsidRPr="00B21F81">
              <w:rPr>
                <w:rFonts w:ascii="Times New Roman" w:eastAsia="Times New Roman" w:hAnsi="Times New Roman" w:cs="Times New Roman"/>
                <w:sz w:val="24"/>
                <w:szCs w:val="24"/>
              </w:rPr>
              <w:t>įtraukųjį</w:t>
            </w:r>
            <w:proofErr w:type="spellEnd"/>
            <w:r w:rsidRPr="00B21F81">
              <w:rPr>
                <w:rFonts w:ascii="Times New Roman" w:eastAsia="Times New Roman" w:hAnsi="Times New Roman" w:cs="Times New Roman"/>
                <w:sz w:val="24"/>
                <w:szCs w:val="24"/>
              </w:rPr>
              <w:t xml:space="preserve"> ugdymą per užsienio mokyklų praktinius pavyzdžius. </w:t>
            </w:r>
          </w:p>
        </w:tc>
      </w:tr>
      <w:tr w:rsidR="00892E05" w:rsidRPr="00B21F81" w14:paraId="782C39B7" w14:textId="77777777" w:rsidTr="00B03F6E">
        <w:tc>
          <w:tcPr>
            <w:tcW w:w="2355" w:type="dxa"/>
            <w:vMerge/>
            <w:tcBorders>
              <w:top w:val="single" w:sz="4" w:space="0" w:color="000000"/>
              <w:left w:val="single" w:sz="4" w:space="0" w:color="000000"/>
              <w:right w:val="single" w:sz="4" w:space="0" w:color="000000"/>
            </w:tcBorders>
          </w:tcPr>
          <w:p w14:paraId="5E1E959A" w14:textId="77777777" w:rsidR="00892E05" w:rsidRPr="00B21F81" w:rsidRDefault="00892E0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0" w:type="dxa"/>
            <w:tcBorders>
              <w:top w:val="single" w:sz="4" w:space="0" w:color="000000"/>
              <w:left w:val="single" w:sz="4" w:space="0" w:color="000000"/>
              <w:bottom w:val="single" w:sz="4" w:space="0" w:color="000000"/>
              <w:right w:val="single" w:sz="4" w:space="0" w:color="000000"/>
            </w:tcBorders>
          </w:tcPr>
          <w:p w14:paraId="565E160D" w14:textId="62328458" w:rsidR="00892E05" w:rsidRPr="00B21F81" w:rsidRDefault="007C3763" w:rsidP="00275B5A">
            <w:pPr>
              <w:spacing w:line="276" w:lineRule="auto"/>
              <w:jc w:val="both"/>
              <w:rPr>
                <w:rFonts w:ascii="Times New Roman" w:eastAsia="Times New Roman" w:hAnsi="Times New Roman" w:cs="Times New Roman"/>
                <w:spacing w:val="-4"/>
                <w:sz w:val="24"/>
                <w:szCs w:val="24"/>
              </w:rPr>
            </w:pPr>
            <w:r w:rsidRPr="00B21F81">
              <w:rPr>
                <w:rFonts w:ascii="Times New Roman" w:eastAsia="Times New Roman" w:hAnsi="Times New Roman" w:cs="Times New Roman"/>
                <w:spacing w:val="-4"/>
                <w:sz w:val="24"/>
                <w:szCs w:val="24"/>
              </w:rPr>
              <w:t>3.2.</w:t>
            </w:r>
            <w:r w:rsidR="00275B5A" w:rsidRPr="00B21F81">
              <w:rPr>
                <w:rFonts w:ascii="Times New Roman" w:eastAsia="Times New Roman" w:hAnsi="Times New Roman" w:cs="Times New Roman"/>
                <w:spacing w:val="-4"/>
                <w:sz w:val="24"/>
                <w:szCs w:val="24"/>
              </w:rPr>
              <w:t>10</w:t>
            </w:r>
            <w:r w:rsidRPr="00B21F81">
              <w:rPr>
                <w:rFonts w:ascii="Times New Roman" w:eastAsia="Times New Roman" w:hAnsi="Times New Roman" w:cs="Times New Roman"/>
                <w:spacing w:val="-4"/>
                <w:sz w:val="24"/>
                <w:szCs w:val="24"/>
              </w:rPr>
              <w:t>.</w:t>
            </w:r>
            <w:r w:rsidR="008855E1" w:rsidRPr="00B21F81">
              <w:rPr>
                <w:rFonts w:ascii="Times New Roman" w:eastAsia="Times New Roman" w:hAnsi="Times New Roman" w:cs="Times New Roman"/>
                <w:spacing w:val="-4"/>
                <w:sz w:val="24"/>
                <w:szCs w:val="24"/>
              </w:rPr>
              <w:t xml:space="preserve"> </w:t>
            </w:r>
            <w:r w:rsidRPr="00B21F81">
              <w:rPr>
                <w:rFonts w:ascii="Times New Roman" w:eastAsia="Times New Roman" w:hAnsi="Times New Roman" w:cs="Times New Roman"/>
                <w:spacing w:val="-4"/>
                <w:sz w:val="24"/>
                <w:szCs w:val="24"/>
              </w:rPr>
              <w:t>Sveikatos programos  įgyvendinimas</w:t>
            </w:r>
          </w:p>
          <w:p w14:paraId="7280DA25" w14:textId="77777777" w:rsidR="00892E05" w:rsidRPr="00B21F81" w:rsidRDefault="007C3763" w:rsidP="008855E1">
            <w:pPr>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Sveikatos ir lytiškumo ugdymo bei rengimo šeimai programos algoritmo taikymas:</w:t>
            </w:r>
          </w:p>
          <w:p w14:paraId="543DAD15" w14:textId="7B91A6BF" w:rsidR="00892E05" w:rsidRPr="00B21F81" w:rsidRDefault="007C3763" w:rsidP="008855E1">
            <w:pPr>
              <w:ind w:left="283" w:hanging="360"/>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14"/>
                <w:szCs w:val="14"/>
              </w:rPr>
              <w:t xml:space="preserve"> </w:t>
            </w:r>
            <w:r w:rsidRPr="00B21F81">
              <w:rPr>
                <w:rFonts w:ascii="Times New Roman" w:eastAsia="Times New Roman" w:hAnsi="Times New Roman" w:cs="Times New Roman"/>
                <w:sz w:val="24"/>
                <w:szCs w:val="24"/>
              </w:rPr>
              <w:t xml:space="preserve"> Teminės ir tikslinės  paskaitos I</w:t>
            </w:r>
            <w:r w:rsidR="00127280" w:rsidRPr="00B21F81">
              <w:rPr>
                <w:rFonts w:ascii="Times New Roman" w:eastAsia="Times New Roman" w:hAnsi="Times New Roman" w:cs="Times New Roman"/>
                <w:sz w:val="24"/>
                <w:szCs w:val="24"/>
              </w:rPr>
              <w:t>–</w:t>
            </w:r>
            <w:r w:rsidRPr="00B21F81">
              <w:rPr>
                <w:rFonts w:ascii="Times New Roman" w:eastAsia="Times New Roman" w:hAnsi="Times New Roman" w:cs="Times New Roman"/>
                <w:sz w:val="24"/>
                <w:szCs w:val="24"/>
              </w:rPr>
              <w:t>III kl. mokiniams;</w:t>
            </w:r>
          </w:p>
          <w:p w14:paraId="5D25F158" w14:textId="77777777" w:rsidR="00892E05" w:rsidRPr="00B21F81" w:rsidRDefault="007C3763" w:rsidP="008855E1">
            <w:pPr>
              <w:ind w:left="283" w:hanging="360"/>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xml:space="preserve">- Integruotos dorinio ugdymo-klasės valandėlės „Jie ir jos“, „Pažink save“ </w:t>
            </w:r>
          </w:p>
          <w:p w14:paraId="13A89A55" w14:textId="77777777" w:rsidR="00892E05" w:rsidRPr="00B21F81" w:rsidRDefault="007C3763" w:rsidP="008855E1">
            <w:pPr>
              <w:ind w:left="283" w:hanging="360"/>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     Geros savijautos programos įgyvendinimas.</w:t>
            </w:r>
          </w:p>
        </w:tc>
        <w:tc>
          <w:tcPr>
            <w:tcW w:w="1575" w:type="dxa"/>
            <w:tcBorders>
              <w:top w:val="single" w:sz="4" w:space="0" w:color="000000"/>
              <w:left w:val="single" w:sz="4" w:space="0" w:color="000000"/>
              <w:bottom w:val="single" w:sz="4" w:space="0" w:color="000000"/>
              <w:right w:val="single" w:sz="4" w:space="0" w:color="000000"/>
            </w:tcBorders>
          </w:tcPr>
          <w:p w14:paraId="46356ECB"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Visus metus</w:t>
            </w:r>
          </w:p>
        </w:tc>
        <w:tc>
          <w:tcPr>
            <w:tcW w:w="1980" w:type="dxa"/>
            <w:tcBorders>
              <w:top w:val="single" w:sz="4" w:space="0" w:color="000000"/>
              <w:left w:val="single" w:sz="4" w:space="0" w:color="000000"/>
              <w:bottom w:val="single" w:sz="4" w:space="0" w:color="000000"/>
              <w:right w:val="single" w:sz="4" w:space="0" w:color="000000"/>
            </w:tcBorders>
          </w:tcPr>
          <w:p w14:paraId="0AE83944"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Mokytojai</w:t>
            </w:r>
          </w:p>
          <w:p w14:paraId="09E99F2D" w14:textId="77777777" w:rsidR="00892E05" w:rsidRPr="00B21F81" w:rsidRDefault="007C3763">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Visuomenės sveikatos specialistė</w:t>
            </w:r>
          </w:p>
        </w:tc>
        <w:tc>
          <w:tcPr>
            <w:tcW w:w="3754" w:type="dxa"/>
            <w:tcBorders>
              <w:top w:val="single" w:sz="4" w:space="0" w:color="000000"/>
              <w:left w:val="single" w:sz="4" w:space="0" w:color="000000"/>
              <w:bottom w:val="single" w:sz="4" w:space="0" w:color="000000"/>
              <w:right w:val="single" w:sz="4" w:space="0" w:color="000000"/>
            </w:tcBorders>
          </w:tcPr>
          <w:p w14:paraId="628C4109" w14:textId="77777777" w:rsidR="00892E05" w:rsidRPr="00B21F81" w:rsidRDefault="007C3763" w:rsidP="008855E1">
            <w:pP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Stiprės mokinių ir kitų mokyklos bendruomenės narių fizinė, protinė, dvasinė sveikata, įgis  sveikatos žinių bei formuosis sveikos gyvensenos įgūdžiai.</w:t>
            </w:r>
          </w:p>
          <w:p w14:paraId="39A7DF3F" w14:textId="77777777" w:rsidR="00892E05" w:rsidRPr="00B21F81" w:rsidRDefault="00892E05">
            <w:pPr>
              <w:pBdr>
                <w:top w:val="nil"/>
                <w:left w:val="nil"/>
                <w:bottom w:val="nil"/>
                <w:right w:val="nil"/>
                <w:between w:val="nil"/>
              </w:pBdr>
              <w:rPr>
                <w:rFonts w:ascii="Times New Roman" w:eastAsia="Times New Roman" w:hAnsi="Times New Roman" w:cs="Times New Roman"/>
                <w:sz w:val="24"/>
                <w:szCs w:val="24"/>
              </w:rPr>
            </w:pPr>
          </w:p>
        </w:tc>
      </w:tr>
    </w:tbl>
    <w:p w14:paraId="0255752F" w14:textId="53886935" w:rsidR="00892E05" w:rsidRPr="00B21F81" w:rsidRDefault="00C717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w:t>
      </w:r>
      <w:r w:rsidR="007C3763" w:rsidRPr="00B21F81">
        <w:rPr>
          <w:rFonts w:ascii="Times New Roman" w:eastAsia="Times New Roman" w:hAnsi="Times New Roman" w:cs="Times New Roman"/>
          <w:b/>
          <w:sz w:val="24"/>
          <w:szCs w:val="24"/>
        </w:rPr>
        <w:t>AUKIAMAS  REZULTATAS:</w:t>
      </w:r>
    </w:p>
    <w:p w14:paraId="237D49F8" w14:textId="77777777" w:rsidR="00892E05" w:rsidRPr="00B21F81" w:rsidRDefault="007C3763">
      <w:pPr>
        <w:numPr>
          <w:ilvl w:val="0"/>
          <w:numId w:val="3"/>
        </w:numPr>
        <w:spacing w:after="0"/>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Sėkmingas STEM plano parengimas, koordinuojant jo įgyvendinimą ugdymo procese. Numatytos veiklos bus susijusios su STEM mokymo metodų naudojimu gamtos mokslų ir matematikos ugdyme. Mokykloje bus organizuojamos konferencijos, idėjų mugės, pasitarimai skirti STEM dalykų ugdymui ir gerosios patirties sklaidai. Matoma mokinių pažanga šių dalykų pusmečių / metiniuose įvertinimuose 3 proc.</w:t>
      </w:r>
    </w:p>
    <w:p w14:paraId="188B63EC" w14:textId="77777777" w:rsidR="00892E05" w:rsidRPr="00B21F81" w:rsidRDefault="007C3763">
      <w:pPr>
        <w:numPr>
          <w:ilvl w:val="0"/>
          <w:numId w:val="3"/>
        </w:numPr>
        <w:spacing w:after="0"/>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80 proc. mokytojų dalyvaus integruotose veiklose. Kūrybiškas turimos patirties ir žinių pasidalijimas su kolegomis skatins atvirumą pokyčiams. STEM dalykų pamokose teorija bus siejama su praktika, pamokos grindžiamos stebėjimu ir eksperimentais, skatinamas mokinių tarpusavio bendradarbiavimas, probleminis mąstymas ir kūrybiškumas. Gerės mokinių pažanga ir pasiekimai.</w:t>
      </w:r>
    </w:p>
    <w:p w14:paraId="36852163" w14:textId="6402BD46" w:rsidR="00892E05" w:rsidRPr="00B21F81" w:rsidRDefault="007C3763">
      <w:pPr>
        <w:numPr>
          <w:ilvl w:val="0"/>
          <w:numId w:val="3"/>
        </w:num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2021</w:t>
      </w:r>
      <w:r w:rsidR="00330A45" w:rsidRPr="00B21F81">
        <w:rPr>
          <w:rFonts w:ascii="Times New Roman" w:eastAsia="Times New Roman" w:hAnsi="Times New Roman" w:cs="Times New Roman"/>
          <w:sz w:val="24"/>
          <w:szCs w:val="24"/>
        </w:rPr>
        <w:t xml:space="preserve"> m. 28 proc. abiturientų rinksis</w:t>
      </w:r>
      <w:r w:rsidRPr="00B21F81">
        <w:rPr>
          <w:rFonts w:ascii="Times New Roman" w:eastAsia="Times New Roman" w:hAnsi="Times New Roman" w:cs="Times New Roman"/>
          <w:sz w:val="24"/>
          <w:szCs w:val="24"/>
        </w:rPr>
        <w:t xml:space="preserve"> tiksliųjų mokslų studijas (biomediciną, fizinius mokslus, technologijų mokslus). 2022 m. padidės stojančiųjų skaičius į tiksliųjų mokslų studijas 1 proc. Mokiniai susipažins su STEM krypties profesijomis, bus organizuojami susitikimai su šių profesijų atstovais, kviečiami buvę mokyklos mokiniai, pasirinkę STEM krypties profesijas. Kils mokinių mokymosi motyvacija, gerės jų asmeninė pažanga ir pasiekimai.</w:t>
      </w:r>
    </w:p>
    <w:p w14:paraId="2C5EA5D6" w14:textId="095D260E" w:rsidR="00892E05" w:rsidRPr="00B21F81" w:rsidRDefault="007C3763">
      <w:pPr>
        <w:numPr>
          <w:ilvl w:val="0"/>
          <w:numId w:val="3"/>
        </w:numPr>
        <w:spacing w:after="0" w:line="240" w:lineRule="auto"/>
        <w:jc w:val="both"/>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Kurti atviros, šiuolaikiškos, bendradarbiaujančios gimnazijos įvaizdį, įtraukiant naujus socialinius partnerius, Jonavos mokyklų mokytojus, mokinius.</w:t>
      </w:r>
    </w:p>
    <w:p w14:paraId="55899C22" w14:textId="781DE089" w:rsidR="001B29F1" w:rsidRPr="00B21F81" w:rsidRDefault="001B29F1" w:rsidP="001B29F1">
      <w:pPr>
        <w:spacing w:after="0" w:line="240" w:lineRule="auto"/>
        <w:ind w:left="720"/>
        <w:jc w:val="both"/>
        <w:rPr>
          <w:rFonts w:ascii="Times New Roman" w:eastAsia="Times New Roman" w:hAnsi="Times New Roman" w:cs="Times New Roman"/>
          <w:sz w:val="24"/>
          <w:szCs w:val="24"/>
        </w:rPr>
      </w:pPr>
    </w:p>
    <w:p w14:paraId="2D3BE580" w14:textId="6A46E1E0" w:rsidR="001B29F1" w:rsidRPr="00B21F81" w:rsidRDefault="001B29F1" w:rsidP="001B29F1">
      <w:pPr>
        <w:spacing w:after="0" w:line="240" w:lineRule="auto"/>
        <w:ind w:left="720"/>
        <w:jc w:val="center"/>
        <w:rPr>
          <w:rFonts w:ascii="Times New Roman" w:eastAsia="Times New Roman" w:hAnsi="Times New Roman" w:cs="Times New Roman"/>
          <w:sz w:val="24"/>
          <w:szCs w:val="24"/>
        </w:rPr>
      </w:pPr>
      <w:r w:rsidRPr="00B21F81">
        <w:rPr>
          <w:rFonts w:ascii="Times New Roman" w:eastAsia="Times New Roman" w:hAnsi="Times New Roman" w:cs="Times New Roman"/>
          <w:sz w:val="24"/>
          <w:szCs w:val="24"/>
        </w:rPr>
        <w:t>____________________________</w:t>
      </w:r>
    </w:p>
    <w:sectPr w:rsidR="001B29F1" w:rsidRPr="00B21F81" w:rsidSect="001B29F1">
      <w:headerReference w:type="default" r:id="rId8"/>
      <w:footerReference w:type="default" r:id="rId9"/>
      <w:pgSz w:w="15840" w:h="12240" w:orient="landscape" w:code="1"/>
      <w:pgMar w:top="1701" w:right="567" w:bottom="1134" w:left="1134"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60F5" w14:textId="77777777" w:rsidR="00C578B7" w:rsidRDefault="00C578B7">
      <w:pPr>
        <w:spacing w:after="0" w:line="240" w:lineRule="auto"/>
      </w:pPr>
      <w:r>
        <w:separator/>
      </w:r>
    </w:p>
  </w:endnote>
  <w:endnote w:type="continuationSeparator" w:id="0">
    <w:p w14:paraId="529ECB88" w14:textId="77777777" w:rsidR="00C578B7" w:rsidRDefault="00C5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69D9" w14:textId="4F30133D" w:rsidR="00892E05" w:rsidRDefault="00892E05">
    <w:pPr>
      <w:pBdr>
        <w:top w:val="nil"/>
        <w:left w:val="nil"/>
        <w:bottom w:val="nil"/>
        <w:right w:val="nil"/>
        <w:between w:val="nil"/>
      </w:pBdr>
      <w:tabs>
        <w:tab w:val="center" w:pos="4513"/>
        <w:tab w:val="right" w:pos="9026"/>
      </w:tabs>
      <w:spacing w:after="0" w:line="240" w:lineRule="auto"/>
      <w:jc w:val="right"/>
      <w:rPr>
        <w:color w:val="000000"/>
      </w:rPr>
    </w:pPr>
  </w:p>
  <w:p w14:paraId="0A89701E" w14:textId="77777777" w:rsidR="00892E05" w:rsidRDefault="00892E0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AECC" w14:textId="77777777" w:rsidR="00C578B7" w:rsidRDefault="00C578B7">
      <w:pPr>
        <w:spacing w:after="0" w:line="240" w:lineRule="auto"/>
      </w:pPr>
      <w:r>
        <w:separator/>
      </w:r>
    </w:p>
  </w:footnote>
  <w:footnote w:type="continuationSeparator" w:id="0">
    <w:p w14:paraId="3A704B0E" w14:textId="77777777" w:rsidR="00C578B7" w:rsidRDefault="00C5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0307"/>
      <w:docPartObj>
        <w:docPartGallery w:val="Page Numbers (Top of Page)"/>
        <w:docPartUnique/>
      </w:docPartObj>
    </w:sdtPr>
    <w:sdtEndPr/>
    <w:sdtContent>
      <w:p w14:paraId="1B0AA40C" w14:textId="241863C1" w:rsidR="001B29F1" w:rsidRDefault="001B29F1">
        <w:pPr>
          <w:pStyle w:val="Antrats"/>
          <w:jc w:val="center"/>
        </w:pPr>
        <w:r>
          <w:fldChar w:fldCharType="begin"/>
        </w:r>
        <w:r>
          <w:instrText>PAGE   \* MERGEFORMAT</w:instrText>
        </w:r>
        <w:r>
          <w:fldChar w:fldCharType="separate"/>
        </w:r>
        <w:r w:rsidR="00233879">
          <w:rPr>
            <w:noProof/>
          </w:rPr>
          <w:t>22</w:t>
        </w:r>
        <w:r>
          <w:fldChar w:fldCharType="end"/>
        </w:r>
      </w:p>
    </w:sdtContent>
  </w:sdt>
  <w:p w14:paraId="7C099255" w14:textId="77777777" w:rsidR="001B29F1" w:rsidRDefault="001B29F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C52"/>
    <w:multiLevelType w:val="multilevel"/>
    <w:tmpl w:val="AF7258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79106D"/>
    <w:multiLevelType w:val="multilevel"/>
    <w:tmpl w:val="C6A40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D4713F"/>
    <w:multiLevelType w:val="multilevel"/>
    <w:tmpl w:val="79A074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EE40088"/>
    <w:multiLevelType w:val="multilevel"/>
    <w:tmpl w:val="203886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13E2D21"/>
    <w:multiLevelType w:val="multilevel"/>
    <w:tmpl w:val="077694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7A4128C"/>
    <w:multiLevelType w:val="multilevel"/>
    <w:tmpl w:val="88D843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E44202"/>
    <w:multiLevelType w:val="hybridMultilevel"/>
    <w:tmpl w:val="4FFCD73A"/>
    <w:lvl w:ilvl="0" w:tplc="D4DED98C">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B746461"/>
    <w:multiLevelType w:val="multilevel"/>
    <w:tmpl w:val="454A7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05"/>
    <w:rsid w:val="000B74A2"/>
    <w:rsid w:val="00120DB9"/>
    <w:rsid w:val="00127280"/>
    <w:rsid w:val="001B29F1"/>
    <w:rsid w:val="001E19CC"/>
    <w:rsid w:val="002224CC"/>
    <w:rsid w:val="00233879"/>
    <w:rsid w:val="00275B5A"/>
    <w:rsid w:val="00283B50"/>
    <w:rsid w:val="00330A45"/>
    <w:rsid w:val="00357B61"/>
    <w:rsid w:val="00374595"/>
    <w:rsid w:val="003B4B0C"/>
    <w:rsid w:val="003F6A2A"/>
    <w:rsid w:val="00477C0E"/>
    <w:rsid w:val="004943C3"/>
    <w:rsid w:val="00533DA7"/>
    <w:rsid w:val="00551A0A"/>
    <w:rsid w:val="005E6775"/>
    <w:rsid w:val="00751E96"/>
    <w:rsid w:val="007C3763"/>
    <w:rsid w:val="008855E1"/>
    <w:rsid w:val="00892E05"/>
    <w:rsid w:val="008B13ED"/>
    <w:rsid w:val="00947699"/>
    <w:rsid w:val="009B3D33"/>
    <w:rsid w:val="00A772DC"/>
    <w:rsid w:val="00A86054"/>
    <w:rsid w:val="00B03F6E"/>
    <w:rsid w:val="00B21F81"/>
    <w:rsid w:val="00B607C5"/>
    <w:rsid w:val="00B6719D"/>
    <w:rsid w:val="00C31FB1"/>
    <w:rsid w:val="00C578B7"/>
    <w:rsid w:val="00C71752"/>
    <w:rsid w:val="00C918B9"/>
    <w:rsid w:val="00CE7299"/>
    <w:rsid w:val="00D52E57"/>
    <w:rsid w:val="00DD5721"/>
    <w:rsid w:val="00E0036C"/>
    <w:rsid w:val="00EF76F2"/>
    <w:rsid w:val="00F54AA3"/>
    <w:rsid w:val="00FB04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6ED0"/>
  <w15:docId w15:val="{9116A772-3EC8-487E-A421-F67A7A81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56449"/>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59"/>
    <w:rsid w:val="00FC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25717"/>
    <w:pPr>
      <w:spacing w:after="0" w:line="240" w:lineRule="auto"/>
    </w:pPr>
  </w:style>
  <w:style w:type="paragraph" w:styleId="prastasiniatinklio">
    <w:name w:val="Normal (Web)"/>
    <w:basedOn w:val="prastasis"/>
    <w:uiPriority w:val="99"/>
    <w:unhideWhenUsed/>
    <w:rsid w:val="00E53A36"/>
    <w:pPr>
      <w:spacing w:before="100" w:beforeAutospacing="1" w:after="100" w:afterAutospacing="1" w:line="240" w:lineRule="auto"/>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EE3B55"/>
    <w:pPr>
      <w:tabs>
        <w:tab w:val="center" w:pos="4680"/>
        <w:tab w:val="right" w:pos="9360"/>
      </w:tabs>
      <w:spacing w:after="0" w:line="240" w:lineRule="auto"/>
    </w:pPr>
    <w:rPr>
      <w:rFonts w:eastAsiaTheme="minorEastAsia"/>
    </w:rPr>
  </w:style>
  <w:style w:type="character" w:customStyle="1" w:styleId="AntratsDiagrama">
    <w:name w:val="Antraštės Diagrama"/>
    <w:basedOn w:val="Numatytasispastraiposriftas"/>
    <w:link w:val="Antrats"/>
    <w:uiPriority w:val="99"/>
    <w:rsid w:val="00EE3B55"/>
    <w:rPr>
      <w:rFonts w:eastAsiaTheme="minorEastAsia"/>
      <w:lang w:eastAsia="lt-LT"/>
    </w:rPr>
  </w:style>
  <w:style w:type="paragraph" w:styleId="Sraopastraipa">
    <w:name w:val="List Paragraph"/>
    <w:basedOn w:val="prastasis"/>
    <w:qFormat/>
    <w:rsid w:val="00EE3B55"/>
    <w:pPr>
      <w:spacing w:after="0" w:line="240" w:lineRule="auto"/>
      <w:ind w:left="720"/>
      <w:contextualSpacing/>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356449"/>
    <w:rPr>
      <w:rFonts w:ascii="Calibri" w:eastAsia="Calibri" w:hAnsi="Calibri" w:cs="Calibri"/>
      <w:b/>
      <w:sz w:val="48"/>
      <w:szCs w:val="48"/>
      <w:lang w:eastAsia="lt-LT"/>
    </w:rPr>
  </w:style>
  <w:style w:type="paragraph" w:styleId="Porat">
    <w:name w:val="footer"/>
    <w:basedOn w:val="prastasis"/>
    <w:link w:val="PoratDiagrama"/>
    <w:uiPriority w:val="99"/>
    <w:unhideWhenUsed/>
    <w:rsid w:val="008941E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941E2"/>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92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xbvi8v0D4ImOpLeSHn/PUyyQA==">AMUW2mWuxxGEswdVYOJvk13rxqTE/wpEPlaF4rU154lV+zKDhhc4cQJOSvAlHsulZQmizdqmWQYKEK2Y4saofeM2nwnGHSKesDPmyyryUwYrGtwfXUWWfrSEa0OMvjxf4GVnXbSDHp6J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28719</Words>
  <Characters>16371</Characters>
  <Application>Microsoft Office Word</Application>
  <DocSecurity>0</DocSecurity>
  <Lines>136</Lines>
  <Paragraphs>89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dc:creator>
  <cp:lastModifiedBy>211</cp:lastModifiedBy>
  <cp:revision>3</cp:revision>
  <dcterms:created xsi:type="dcterms:W3CDTF">2022-02-09T21:55:00Z</dcterms:created>
  <dcterms:modified xsi:type="dcterms:W3CDTF">2022-02-09T21:59:00Z</dcterms:modified>
</cp:coreProperties>
</file>